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61" w:rsidRPr="00494B61" w:rsidRDefault="00494B61" w:rsidP="00494B61">
      <w:pPr>
        <w:tabs>
          <w:tab w:val="left" w:pos="8505"/>
        </w:tabs>
        <w:spacing w:after="0" w:line="240" w:lineRule="auto"/>
        <w:ind w:left="709" w:right="-755" w:hanging="425"/>
        <w:rPr>
          <w:rFonts w:ascii="Times New Roman" w:eastAsia="Times New Roman" w:hAnsi="Times New Roman" w:cs="Times New Roman"/>
          <w:szCs w:val="28"/>
        </w:rPr>
      </w:pPr>
      <w:r w:rsidRPr="00494B61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2A4916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Pr="00494B6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94B61">
        <w:rPr>
          <w:rFonts w:ascii="Times New Roman" w:eastAsia="Times New Roman" w:hAnsi="Times New Roman" w:cs="Times New Roman"/>
          <w:szCs w:val="28"/>
        </w:rPr>
        <w:t xml:space="preserve">Управление образования администрации Кемеровского городского округа </w:t>
      </w:r>
    </w:p>
    <w:p w:rsidR="00494B61" w:rsidRPr="00494B61" w:rsidRDefault="00494B61" w:rsidP="00494B61">
      <w:pPr>
        <w:spacing w:after="0" w:line="240" w:lineRule="auto"/>
        <w:ind w:left="761" w:right="397"/>
        <w:jc w:val="center"/>
        <w:rPr>
          <w:rFonts w:ascii="Times New Roman" w:eastAsia="Times New Roman" w:hAnsi="Times New Roman" w:cs="Times New Roman"/>
          <w:szCs w:val="28"/>
        </w:rPr>
      </w:pPr>
      <w:r w:rsidRPr="00494B61">
        <w:rPr>
          <w:rFonts w:ascii="Times New Roman" w:eastAsia="Times New Roman" w:hAnsi="Times New Roman" w:cs="Times New Roman"/>
          <w:szCs w:val="28"/>
        </w:rPr>
        <w:t xml:space="preserve">Муниципальное бюджетное образовательное учреждение </w:t>
      </w:r>
    </w:p>
    <w:p w:rsidR="00494B61" w:rsidRPr="00494B61" w:rsidRDefault="00494B61" w:rsidP="00494B61">
      <w:pPr>
        <w:spacing w:after="0" w:line="240" w:lineRule="auto"/>
        <w:ind w:left="761" w:right="397"/>
        <w:jc w:val="center"/>
        <w:rPr>
          <w:rFonts w:ascii="Times New Roman" w:eastAsia="Times New Roman" w:hAnsi="Times New Roman" w:cs="Times New Roman"/>
          <w:szCs w:val="28"/>
        </w:rPr>
      </w:pPr>
      <w:r w:rsidRPr="00494B61">
        <w:rPr>
          <w:rFonts w:ascii="Times New Roman" w:eastAsia="Times New Roman" w:hAnsi="Times New Roman" w:cs="Times New Roman"/>
          <w:szCs w:val="28"/>
        </w:rPr>
        <w:t>«Средняя общеобразовательная школа № 7»</w:t>
      </w:r>
    </w:p>
    <w:p w:rsidR="00494B61" w:rsidRPr="00494B61" w:rsidRDefault="00494B61" w:rsidP="00494B61">
      <w:pPr>
        <w:spacing w:after="0" w:line="240" w:lineRule="auto"/>
        <w:ind w:left="0" w:right="397"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4B61" w:rsidRPr="00494B61" w:rsidRDefault="00494B61" w:rsidP="00494B61">
      <w:pPr>
        <w:spacing w:after="0" w:line="240" w:lineRule="auto"/>
        <w:ind w:left="0" w:right="108"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94B61" w:rsidRPr="00494B61" w:rsidRDefault="00BA40FC" w:rsidP="00494B61">
      <w:pPr>
        <w:spacing w:after="0" w:line="240" w:lineRule="auto"/>
        <w:ind w:left="0" w:right="108" w:firstLine="709"/>
        <w:jc w:val="center"/>
        <w:rPr>
          <w:rFonts w:ascii="Times New Roman" w:hAnsi="Times New Roman" w:cs="Times New Roman"/>
          <w:b/>
          <w:szCs w:val="24"/>
          <w:lang w:eastAsia="en-US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3758013</wp:posOffset>
            </wp:positionH>
            <wp:positionV relativeFrom="paragraph">
              <wp:posOffset>174182</wp:posOffset>
            </wp:positionV>
            <wp:extent cx="1459828" cy="1432210"/>
            <wp:effectExtent l="57150" t="57150" r="64770" b="730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7252">
                      <a:off x="0" y="0"/>
                      <a:ext cx="1459828" cy="143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6192"/>
      </w:tblGrid>
      <w:tr w:rsidR="00494B61" w:rsidRPr="00494B61" w:rsidTr="002A4916">
        <w:tc>
          <w:tcPr>
            <w:tcW w:w="4723" w:type="dxa"/>
          </w:tcPr>
          <w:p w:rsidR="00494B61" w:rsidRPr="00494B61" w:rsidRDefault="00494B61" w:rsidP="00494B61">
            <w:pPr>
              <w:spacing w:after="0" w:line="262" w:lineRule="auto"/>
              <w:ind w:left="761" w:right="108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Принята на заседании 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>педагогического совета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>от «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25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апреля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 202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>Протокол №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6192" w:type="dxa"/>
          </w:tcPr>
          <w:p w:rsidR="00494B61" w:rsidRPr="00494B61" w:rsidRDefault="00BA40FC" w:rsidP="00494B61">
            <w:pPr>
              <w:spacing w:after="0" w:line="262" w:lineRule="auto"/>
              <w:ind w:left="761" w:right="1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2124310</wp:posOffset>
                  </wp:positionH>
                  <wp:positionV relativeFrom="paragraph">
                    <wp:posOffset>146386</wp:posOffset>
                  </wp:positionV>
                  <wp:extent cx="706835" cy="74610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35" cy="7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B61" w:rsidRPr="00494B61">
              <w:rPr>
                <w:rFonts w:ascii="Times New Roman" w:eastAsia="Times New Roman" w:hAnsi="Times New Roman" w:cs="Times New Roman"/>
                <w:szCs w:val="24"/>
              </w:rPr>
              <w:t>Утверждаю: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>Директор МБОУ «СОШ № 7»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>____________А.В. Лямина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25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» 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апреля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 202</w:t>
            </w:r>
            <w:r w:rsidR="002A491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494B61">
              <w:rPr>
                <w:rFonts w:ascii="Times New Roman" w:eastAsia="Times New Roman" w:hAnsi="Times New Roman" w:cs="Times New Roman"/>
                <w:szCs w:val="24"/>
              </w:rPr>
              <w:t xml:space="preserve"> г.</w:t>
            </w:r>
          </w:p>
          <w:p w:rsidR="00494B61" w:rsidRPr="00494B61" w:rsidRDefault="00494B61" w:rsidP="00494B61">
            <w:pPr>
              <w:spacing w:after="0" w:line="262" w:lineRule="auto"/>
              <w:ind w:left="761" w:right="1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94B61" w:rsidRPr="00494B61" w:rsidRDefault="00494B61" w:rsidP="00494B61">
            <w:pPr>
              <w:spacing w:after="0" w:line="262" w:lineRule="auto"/>
              <w:ind w:left="761" w:right="108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494B61" w:rsidRPr="00494B61" w:rsidRDefault="00494B61" w:rsidP="00494B61">
      <w:pPr>
        <w:spacing w:after="0" w:line="259" w:lineRule="auto"/>
        <w:ind w:left="6506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972" w:firstLine="0"/>
        <w:jc w:val="center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sz w:val="32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283" w:right="0" w:firstLine="0"/>
        <w:jc w:val="left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sz w:val="32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283" w:right="0" w:firstLine="0"/>
        <w:jc w:val="left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sz w:val="32"/>
        </w:rPr>
        <w:t xml:space="preserve"> </w:t>
      </w:r>
    </w:p>
    <w:p w:rsidR="00494B61" w:rsidRPr="00494B61" w:rsidRDefault="00494B61" w:rsidP="00494B61">
      <w:pPr>
        <w:spacing w:after="37" w:line="259" w:lineRule="auto"/>
        <w:ind w:left="0" w:right="320" w:firstLine="0"/>
        <w:jc w:val="center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sz w:val="32"/>
        </w:rPr>
        <w:t xml:space="preserve"> </w:t>
      </w:r>
    </w:p>
    <w:p w:rsidR="00494B61" w:rsidRPr="00494B61" w:rsidRDefault="00494B61" w:rsidP="00494B61">
      <w:pPr>
        <w:keepNext/>
        <w:keepLines/>
        <w:spacing w:after="5" w:line="259" w:lineRule="auto"/>
        <w:ind w:left="635" w:right="1021" w:hanging="10"/>
        <w:jc w:val="center"/>
        <w:outlineLvl w:val="2"/>
        <w:rPr>
          <w:rFonts w:ascii="Times New Roman" w:eastAsia="Times New Roman" w:hAnsi="Times New Roman" w:cs="Times New Roman"/>
          <w:b/>
          <w:sz w:val="32"/>
        </w:rPr>
      </w:pPr>
      <w:r w:rsidRPr="00494B61">
        <w:rPr>
          <w:rFonts w:ascii="Times New Roman" w:eastAsia="Times New Roman" w:hAnsi="Times New Roman" w:cs="Times New Roman"/>
          <w:b/>
          <w:sz w:val="32"/>
        </w:rPr>
        <w:t>Дополнительная общеобразовательная общеразвивающая программа «</w:t>
      </w:r>
      <w:r w:rsidR="002A4916">
        <w:rPr>
          <w:rFonts w:ascii="Times New Roman" w:eastAsia="Times New Roman" w:hAnsi="Times New Roman" w:cs="Times New Roman"/>
          <w:b/>
          <w:sz w:val="32"/>
        </w:rPr>
        <w:t>Акварелька</w:t>
      </w:r>
      <w:r w:rsidRPr="00494B61">
        <w:rPr>
          <w:rFonts w:ascii="Times New Roman" w:eastAsia="Times New Roman" w:hAnsi="Times New Roman" w:cs="Times New Roman"/>
          <w:b/>
          <w:sz w:val="32"/>
        </w:rPr>
        <w:t xml:space="preserve">» </w:t>
      </w:r>
      <w:r w:rsidR="002A4916">
        <w:rPr>
          <w:rFonts w:ascii="Times New Roman" w:eastAsia="Times New Roman" w:hAnsi="Times New Roman" w:cs="Times New Roman"/>
          <w:b/>
          <w:sz w:val="32"/>
        </w:rPr>
        <w:t>(лето)</w:t>
      </w:r>
    </w:p>
    <w:p w:rsidR="00494B61" w:rsidRPr="00494B61" w:rsidRDefault="002A4916" w:rsidP="00494B61">
      <w:pPr>
        <w:spacing w:after="0" w:line="262" w:lineRule="auto"/>
        <w:ind w:left="629" w:right="917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</w:rPr>
        <w:t>Художественное</w:t>
      </w:r>
      <w:r w:rsidR="00494B61" w:rsidRPr="00494B61">
        <w:rPr>
          <w:rFonts w:ascii="Times New Roman" w:eastAsia="Times New Roman" w:hAnsi="Times New Roman" w:cs="Times New Roman"/>
          <w:b/>
        </w:rPr>
        <w:t xml:space="preserve"> направление</w:t>
      </w:r>
    </w:p>
    <w:p w:rsidR="00494B61" w:rsidRPr="00494B61" w:rsidRDefault="00494B61" w:rsidP="00494B61">
      <w:pPr>
        <w:spacing w:after="0" w:line="259" w:lineRule="auto"/>
        <w:ind w:left="283" w:right="0" w:firstLine="0"/>
        <w:jc w:val="left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b/>
        </w:rPr>
        <w:t xml:space="preserve"> </w:t>
      </w:r>
    </w:p>
    <w:p w:rsidR="00494B61" w:rsidRPr="00494B61" w:rsidRDefault="00494B61" w:rsidP="00494B61">
      <w:pPr>
        <w:spacing w:after="0" w:line="277" w:lineRule="auto"/>
        <w:ind w:left="2695" w:right="2899" w:firstLine="0"/>
        <w:jc w:val="center"/>
        <w:rPr>
          <w:rFonts w:ascii="Times New Roman" w:eastAsia="Times New Roman" w:hAnsi="Times New Roman" w:cs="Times New Roman"/>
          <w:b/>
        </w:rPr>
      </w:pPr>
      <w:r w:rsidRPr="00494B61">
        <w:rPr>
          <w:rFonts w:ascii="Times New Roman" w:eastAsia="Times New Roman" w:hAnsi="Times New Roman" w:cs="Times New Roman"/>
        </w:rPr>
        <w:t xml:space="preserve">возраст учащихся: </w:t>
      </w:r>
      <w:r w:rsidR="002A4916">
        <w:rPr>
          <w:rFonts w:ascii="Times New Roman" w:eastAsia="Times New Roman" w:hAnsi="Times New Roman" w:cs="Times New Roman"/>
          <w:b/>
        </w:rPr>
        <w:t>7-11</w:t>
      </w:r>
      <w:r w:rsidRPr="00494B61">
        <w:rPr>
          <w:rFonts w:ascii="Times New Roman" w:eastAsia="Times New Roman" w:hAnsi="Times New Roman" w:cs="Times New Roman"/>
          <w:b/>
        </w:rPr>
        <w:t xml:space="preserve"> лет</w:t>
      </w:r>
    </w:p>
    <w:p w:rsidR="00494B61" w:rsidRPr="00494B61" w:rsidRDefault="00494B61" w:rsidP="00494B61">
      <w:pPr>
        <w:spacing w:after="0" w:line="277" w:lineRule="auto"/>
        <w:ind w:left="2695" w:right="2899" w:firstLine="0"/>
        <w:jc w:val="center"/>
        <w:rPr>
          <w:rFonts w:ascii="Times New Roman" w:eastAsia="Times New Roman" w:hAnsi="Times New Roman" w:cs="Times New Roman"/>
          <w:sz w:val="22"/>
        </w:rPr>
      </w:pPr>
      <w:r w:rsidRPr="00494B61">
        <w:rPr>
          <w:rFonts w:ascii="Times New Roman" w:eastAsia="Times New Roman" w:hAnsi="Times New Roman" w:cs="Times New Roman"/>
          <w:b/>
        </w:rPr>
        <w:t xml:space="preserve"> </w:t>
      </w:r>
      <w:r w:rsidRPr="00494B61">
        <w:rPr>
          <w:rFonts w:ascii="Times New Roman" w:eastAsia="Times New Roman" w:hAnsi="Times New Roman" w:cs="Times New Roman"/>
        </w:rPr>
        <w:t xml:space="preserve">срок реализации: </w:t>
      </w:r>
      <w:r w:rsidRPr="00494B61">
        <w:rPr>
          <w:rFonts w:ascii="Times New Roman" w:eastAsia="Times New Roman" w:hAnsi="Times New Roman" w:cs="Times New Roman"/>
          <w:b/>
        </w:rPr>
        <w:t xml:space="preserve">1 </w:t>
      </w:r>
      <w:r w:rsidR="002A4916">
        <w:rPr>
          <w:rFonts w:ascii="Times New Roman" w:eastAsia="Times New Roman" w:hAnsi="Times New Roman" w:cs="Times New Roman"/>
          <w:b/>
        </w:rPr>
        <w:t>месяц</w:t>
      </w:r>
      <w:r w:rsidRPr="00494B61">
        <w:rPr>
          <w:rFonts w:ascii="Times New Roman" w:eastAsia="Times New Roman" w:hAnsi="Times New Roman" w:cs="Times New Roman"/>
          <w:b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283" w:right="0" w:firstLine="0"/>
        <w:jc w:val="left"/>
        <w:rPr>
          <w:rFonts w:ascii="Times New Roman" w:eastAsia="Times New Roman" w:hAnsi="Times New Roman" w:cs="Times New Roman"/>
        </w:rPr>
      </w:pPr>
      <w:r w:rsidRPr="00494B61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494B61" w:rsidRPr="00494B61" w:rsidRDefault="00494B61" w:rsidP="002A4916">
      <w:pPr>
        <w:spacing w:after="0" w:line="259" w:lineRule="auto"/>
        <w:ind w:left="283" w:right="0" w:firstLine="0"/>
        <w:jc w:val="left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320" w:firstLine="0"/>
        <w:jc w:val="center"/>
        <w:rPr>
          <w:rFonts w:ascii="Times New Roman" w:eastAsia="Times New Roman" w:hAnsi="Times New Roman" w:cs="Times New Roman"/>
          <w:sz w:val="32"/>
        </w:rPr>
      </w:pPr>
      <w:r w:rsidRPr="00494B61">
        <w:rPr>
          <w:rFonts w:ascii="Times New Roman" w:eastAsia="Times New Roman" w:hAnsi="Times New Roman" w:cs="Times New Roman"/>
          <w:sz w:val="32"/>
        </w:rPr>
        <w:t xml:space="preserve"> </w:t>
      </w:r>
    </w:p>
    <w:p w:rsidR="00494B61" w:rsidRPr="00494B61" w:rsidRDefault="00494B61" w:rsidP="00494B61">
      <w:pPr>
        <w:spacing w:after="75" w:line="259" w:lineRule="auto"/>
        <w:ind w:left="283" w:right="0" w:firstLine="0"/>
        <w:jc w:val="lef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10" w:right="664" w:hanging="10"/>
        <w:jc w:val="right"/>
        <w:rPr>
          <w:rFonts w:ascii="Times New Roman" w:eastAsia="Times New Roman" w:hAnsi="Times New Roman" w:cs="Times New Roman"/>
        </w:rPr>
      </w:pPr>
      <w:r w:rsidRPr="00494B61">
        <w:rPr>
          <w:rFonts w:ascii="Times New Roman" w:eastAsia="Times New Roman" w:hAnsi="Times New Roman" w:cs="Times New Roman"/>
        </w:rPr>
        <w:t>Разработчик:</w:t>
      </w:r>
      <w:r w:rsidRPr="00494B61">
        <w:rPr>
          <w:sz w:val="22"/>
        </w:rPr>
        <w:t xml:space="preserve"> </w:t>
      </w:r>
    </w:p>
    <w:p w:rsidR="00494B61" w:rsidRDefault="002A4916" w:rsidP="00494B61">
      <w:pPr>
        <w:spacing w:after="0" w:line="259" w:lineRule="auto"/>
        <w:ind w:left="10" w:right="664" w:hanging="10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Швадченко</w:t>
      </w:r>
      <w:proofErr w:type="spellEnd"/>
      <w:r>
        <w:rPr>
          <w:rFonts w:ascii="Times New Roman" w:eastAsia="Times New Roman" w:hAnsi="Times New Roman" w:cs="Times New Roman"/>
        </w:rPr>
        <w:t xml:space="preserve"> А.О.</w:t>
      </w:r>
    </w:p>
    <w:p w:rsidR="002A4916" w:rsidRPr="00494B61" w:rsidRDefault="002A4916" w:rsidP="00494B61">
      <w:pPr>
        <w:spacing w:after="0" w:line="259" w:lineRule="auto"/>
        <w:ind w:left="10" w:right="664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изобразительного искусства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sz w:val="24"/>
        </w:rPr>
      </w:pP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sz w:val="24"/>
        </w:rPr>
      </w:pP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sz w:val="24"/>
        </w:rPr>
      </w:pP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2"/>
        </w:rPr>
      </w:pPr>
      <w:r w:rsidRPr="00494B61">
        <w:rPr>
          <w:sz w:val="24"/>
        </w:rPr>
        <w:t xml:space="preserve"> </w:t>
      </w:r>
    </w:p>
    <w:p w:rsidR="00494B61" w:rsidRPr="00494B61" w:rsidRDefault="00494B61" w:rsidP="00494B61">
      <w:pPr>
        <w:spacing w:after="0" w:line="259" w:lineRule="auto"/>
        <w:ind w:left="0" w:right="618" w:firstLine="0"/>
        <w:jc w:val="right"/>
        <w:rPr>
          <w:rFonts w:ascii="Times New Roman" w:eastAsia="Times New Roman" w:hAnsi="Times New Roman" w:cs="Times New Roman"/>
          <w:sz w:val="36"/>
        </w:rPr>
      </w:pPr>
      <w:r w:rsidRPr="00494B61">
        <w:t xml:space="preserve"> </w:t>
      </w:r>
    </w:p>
    <w:p w:rsidR="00494B61" w:rsidRPr="002A4916" w:rsidRDefault="00494B61" w:rsidP="002A4916">
      <w:pPr>
        <w:spacing w:after="67" w:line="259" w:lineRule="auto"/>
        <w:ind w:left="0" w:right="618" w:firstLine="0"/>
        <w:jc w:val="center"/>
        <w:rPr>
          <w:rFonts w:ascii="Times New Roman" w:eastAsia="Times New Roman" w:hAnsi="Times New Roman" w:cs="Times New Roman"/>
          <w:sz w:val="36"/>
        </w:rPr>
      </w:pPr>
      <w:r w:rsidRPr="00494B61">
        <w:rPr>
          <w:rFonts w:ascii="Times New Roman" w:eastAsia="Times New Roman" w:hAnsi="Times New Roman" w:cs="Times New Roman"/>
        </w:rPr>
        <w:t>г. Кемерово, 202</w:t>
      </w:r>
      <w:r w:rsidR="002A4916">
        <w:rPr>
          <w:rFonts w:ascii="Times New Roman" w:eastAsia="Times New Roman" w:hAnsi="Times New Roman" w:cs="Times New Roman"/>
        </w:rPr>
        <w:t>2</w:t>
      </w:r>
      <w:r w:rsidRPr="00494B61">
        <w:rPr>
          <w:rFonts w:ascii="Times New Roman" w:eastAsia="Times New Roman" w:hAnsi="Times New Roman" w:cs="Times New Roman"/>
        </w:rPr>
        <w:t>г.</w:t>
      </w:r>
    </w:p>
    <w:p w:rsidR="00FB0184" w:rsidRPr="00FB0184" w:rsidRDefault="00A56C57" w:rsidP="00FB0184">
      <w:pPr>
        <w:pStyle w:val="1"/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lastRenderedPageBreak/>
        <w:t>ПОЯСНИТЕЛЬНАЯ ЗАПИСКА</w:t>
      </w:r>
    </w:p>
    <w:p w:rsidR="00B33870" w:rsidRPr="00FB0184" w:rsidRDefault="00A56C57" w:rsidP="00FB0184">
      <w:pPr>
        <w:pStyle w:val="1"/>
        <w:spacing w:after="0" w:line="360" w:lineRule="auto"/>
        <w:ind w:left="851" w:right="567" w:firstLine="709"/>
        <w:jc w:val="left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>Направленность дополнительной общеобразовательной программы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Программа имеет художественную направленность. В ходе ее освоения дети приобщаются к искусству, познают культуру своей и других стран, приобретают практические навыки изобразительного творчества. Программа составлена в соответствии с Федеральным Законом «Об образовании в Российской Федерации» (№ 273-ФЗ от 29.12.2012), Постановлением Главного государственного санитарного врача Российской Федерации от 28 сентября 2020 г. N 28 г. Москва "Об утверждении СанПиН 2.4.3648-20 «Санитарно-эпидемиологические требования к организациям воспитания и обучения, отдыха и оздоровления детей и молодежи»), Письмом Минобрнауки РФ от 11.12.2006 № 06-1844 «О Примерных требованиях к программам дополнительного образования детей», Положения о дополнительной общеобразовательной общеразвивающей программе М</w:t>
      </w:r>
      <w:r w:rsidR="00FB0184">
        <w:rPr>
          <w:rFonts w:ascii="Times New Roman" w:hAnsi="Times New Roman" w:cs="Times New Roman"/>
        </w:rPr>
        <w:t>БОУ</w:t>
      </w:r>
      <w:r w:rsidRPr="00FB0184">
        <w:rPr>
          <w:rFonts w:ascii="Times New Roman" w:hAnsi="Times New Roman" w:cs="Times New Roman"/>
        </w:rPr>
        <w:t xml:space="preserve"> </w:t>
      </w:r>
      <w:r w:rsidR="00FB0184">
        <w:rPr>
          <w:rFonts w:ascii="Times New Roman" w:hAnsi="Times New Roman" w:cs="Times New Roman"/>
        </w:rPr>
        <w:t>«</w:t>
      </w:r>
      <w:r w:rsidRPr="00FB0184">
        <w:rPr>
          <w:rFonts w:ascii="Times New Roman" w:hAnsi="Times New Roman" w:cs="Times New Roman"/>
        </w:rPr>
        <w:t>СОШ №</w:t>
      </w:r>
      <w:r w:rsidR="00FB0184">
        <w:rPr>
          <w:rFonts w:ascii="Times New Roman" w:hAnsi="Times New Roman" w:cs="Times New Roman"/>
        </w:rPr>
        <w:t>7»</w:t>
      </w:r>
      <w:r w:rsidRPr="00FB0184">
        <w:rPr>
          <w:rFonts w:ascii="Times New Roman" w:hAnsi="Times New Roman" w:cs="Times New Roman"/>
        </w:rPr>
        <w:t xml:space="preserve"> города </w:t>
      </w:r>
      <w:r w:rsidR="00FB0184">
        <w:rPr>
          <w:rFonts w:ascii="Times New Roman" w:hAnsi="Times New Roman" w:cs="Times New Roman"/>
        </w:rPr>
        <w:t>Кемерово.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Новизна программы </w:t>
      </w:r>
      <w:r w:rsidRPr="00FB0184">
        <w:rPr>
          <w:rFonts w:ascii="Times New Roman" w:hAnsi="Times New Roman" w:cs="Times New Roman"/>
        </w:rPr>
        <w:t>– 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>Актуальность, педагогическая целесообразность программы.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</w:t>
      </w:r>
      <w:r w:rsidRPr="00FB0184">
        <w:rPr>
          <w:rFonts w:ascii="Times New Roman" w:hAnsi="Times New Roman" w:cs="Times New Roman"/>
        </w:rPr>
        <w:lastRenderedPageBreak/>
        <w:t>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Данная программа,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>Сроки реализации программы и возраст учащихся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Программа рассчитана на 9 часов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Наполняемость учебной группы </w:t>
      </w:r>
      <w:r w:rsidR="0019559C">
        <w:rPr>
          <w:rFonts w:ascii="Times New Roman" w:hAnsi="Times New Roman" w:cs="Times New Roman"/>
        </w:rPr>
        <w:t xml:space="preserve">15-25 </w:t>
      </w:r>
      <w:r w:rsidRPr="00FB0184">
        <w:rPr>
          <w:rFonts w:ascii="Times New Roman" w:hAnsi="Times New Roman" w:cs="Times New Roman"/>
        </w:rPr>
        <w:t>человек.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Форма обучения – </w:t>
      </w:r>
      <w:r w:rsidRPr="00FB0184">
        <w:rPr>
          <w:rFonts w:ascii="Times New Roman" w:hAnsi="Times New Roman" w:cs="Times New Roman"/>
        </w:rPr>
        <w:t>очная.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Режим занятий </w:t>
      </w:r>
      <w:r w:rsidRPr="00FB0184">
        <w:rPr>
          <w:rFonts w:ascii="Times New Roman" w:hAnsi="Times New Roman" w:cs="Times New Roman"/>
        </w:rPr>
        <w:t>- занятия учебных групп проводятся: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>Особенности организации образовательного процесса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Для реализации программы используются несколько </w:t>
      </w:r>
      <w:r w:rsidRPr="00FB0184">
        <w:rPr>
          <w:rFonts w:ascii="Times New Roman" w:hAnsi="Times New Roman" w:cs="Times New Roman"/>
          <w:b/>
        </w:rPr>
        <w:t>форм занятий</w:t>
      </w:r>
      <w:r w:rsidRPr="00FB0184">
        <w:rPr>
          <w:rFonts w:ascii="Times New Roman" w:hAnsi="Times New Roman" w:cs="Times New Roman"/>
        </w:rPr>
        <w:t>: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Вводное занятие – </w:t>
      </w:r>
      <w:r w:rsidRPr="00FB0184">
        <w:rPr>
          <w:rFonts w:ascii="Times New Roman" w:hAnsi="Times New Roman" w:cs="Times New Roman"/>
        </w:rPr>
        <w:t xml:space="preserve">педагог знакомит обучающихся с техникой безопасности, особенностями организации обучения и предлагаемой программой работы на текущий год. 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Ознакомительное занятие – </w:t>
      </w:r>
      <w:r w:rsidRPr="00FB0184">
        <w:rPr>
          <w:rFonts w:ascii="Times New Roman" w:hAnsi="Times New Roman" w:cs="Times New Roman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Занятие с натуры – </w:t>
      </w:r>
      <w:r w:rsidRPr="00FB0184">
        <w:rPr>
          <w:rFonts w:ascii="Times New Roman" w:hAnsi="Times New Roman" w:cs="Times New Roman"/>
        </w:rPr>
        <w:t>специальное занятие, предоставляющее возможность изучать азы рисунка и живописи, используя натуру.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Занятие по памяти – </w:t>
      </w:r>
      <w:r w:rsidRPr="00FB0184">
        <w:rPr>
          <w:rFonts w:ascii="Times New Roman" w:hAnsi="Times New Roman" w:cs="Times New Roman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lastRenderedPageBreak/>
        <w:t xml:space="preserve">Тематическое занятие – </w:t>
      </w:r>
      <w:r w:rsidRPr="00FB0184">
        <w:rPr>
          <w:rFonts w:ascii="Times New Roman" w:hAnsi="Times New Roman" w:cs="Times New Roman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Занятие-импровизация </w:t>
      </w:r>
      <w:r w:rsidRPr="00FB0184">
        <w:rPr>
          <w:rFonts w:ascii="Times New Roman" w:hAnsi="Times New Roman" w:cs="Times New Roman"/>
          <w:i/>
        </w:rPr>
        <w:t xml:space="preserve">– </w:t>
      </w:r>
      <w:r w:rsidRPr="00FB0184">
        <w:rPr>
          <w:rFonts w:ascii="Times New Roman" w:hAnsi="Times New Roman" w:cs="Times New Roman"/>
        </w:rPr>
        <w:t>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Занятие проверочное – </w:t>
      </w:r>
      <w:r w:rsidRPr="00FB0184">
        <w:rPr>
          <w:rFonts w:ascii="Times New Roman" w:hAnsi="Times New Roman" w:cs="Times New Roman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Конкурсное игровое занятие – </w:t>
      </w:r>
      <w:r w:rsidRPr="00FB0184">
        <w:rPr>
          <w:rFonts w:ascii="Times New Roman" w:hAnsi="Times New Roman" w:cs="Times New Roman"/>
        </w:rPr>
        <w:t>строится в виде соревнования в игровой форме для стимулирования творчества детей.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Занятие-экскурсия – </w:t>
      </w:r>
      <w:r w:rsidRPr="00FB0184">
        <w:rPr>
          <w:rFonts w:ascii="Times New Roman" w:hAnsi="Times New Roman" w:cs="Times New Roman"/>
        </w:rPr>
        <w:t>проводится в музее, на выставке с последующим обсуждением в изостудии.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>Занятие – пленэр</w:t>
      </w:r>
      <w:r w:rsidRPr="00FB0184">
        <w:rPr>
          <w:rFonts w:ascii="Times New Roman" w:hAnsi="Times New Roman" w:cs="Times New Roman"/>
        </w:rPr>
        <w:t xml:space="preserve"> – помогает развитию и формированию художественного и экологического сознания, любви к окружающей природе.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  <w:i/>
        </w:rPr>
        <w:t xml:space="preserve">Комбинированное занятие – </w:t>
      </w:r>
      <w:r w:rsidRPr="00FB0184">
        <w:rPr>
          <w:rFonts w:ascii="Times New Roman" w:hAnsi="Times New Roman" w:cs="Times New Roman"/>
        </w:rPr>
        <w:t xml:space="preserve">проводится для решения нескольких учебных задач. </w:t>
      </w:r>
      <w:r w:rsidRPr="00FB0184">
        <w:rPr>
          <w:rFonts w:ascii="Times New Roman" w:hAnsi="Times New Roman" w:cs="Times New Roman"/>
          <w:b/>
          <w:i/>
        </w:rPr>
        <w:t xml:space="preserve">Итоговое занятие – </w:t>
      </w:r>
      <w:r w:rsidRPr="00FB0184">
        <w:rPr>
          <w:rFonts w:ascii="Times New Roman" w:hAnsi="Times New Roman" w:cs="Times New Roman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Формы и методы организации образовательного процесса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>Формы занятий:</w:t>
      </w:r>
    </w:p>
    <w:p w:rsidR="00B33870" w:rsidRPr="00FB0184" w:rsidRDefault="00A56C57" w:rsidP="00FB0184">
      <w:pPr>
        <w:pStyle w:val="a3"/>
        <w:numPr>
          <w:ilvl w:val="0"/>
          <w:numId w:val="8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изучение нового материала (беседа, лекция, мультимедийные занятия, экскурсии, путешествия, исследования и др.);</w:t>
      </w:r>
    </w:p>
    <w:p w:rsidR="00B33870" w:rsidRPr="00FB0184" w:rsidRDefault="00A56C57" w:rsidP="00FB0184">
      <w:pPr>
        <w:pStyle w:val="a3"/>
        <w:numPr>
          <w:ilvl w:val="0"/>
          <w:numId w:val="8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формирование и совершенствование умений и навыков (практическая работа, творческая работа, мастер-класс и др.)</w:t>
      </w:r>
    </w:p>
    <w:p w:rsidR="00B33870" w:rsidRPr="00FB0184" w:rsidRDefault="00A56C57" w:rsidP="00FB0184">
      <w:pPr>
        <w:pStyle w:val="a3"/>
        <w:numPr>
          <w:ilvl w:val="0"/>
          <w:numId w:val="8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контроль, обобщение и систематизация знаний и умений (викторина, игры и конкурсы, творческий отчет, выставка, презентация творческих проектов и др.)</w:t>
      </w:r>
    </w:p>
    <w:p w:rsidR="00B33870" w:rsidRPr="00FB0184" w:rsidRDefault="00A56C57" w:rsidP="00FB0184">
      <w:pPr>
        <w:pStyle w:val="a3"/>
        <w:numPr>
          <w:ilvl w:val="0"/>
          <w:numId w:val="8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интегрированные, комбинированные, проектные занятия и др.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  <w:i/>
        </w:rPr>
      </w:pPr>
      <w:r w:rsidRPr="00FB0184">
        <w:rPr>
          <w:rFonts w:ascii="Times New Roman" w:hAnsi="Times New Roman" w:cs="Times New Roman"/>
          <w:i/>
        </w:rPr>
        <w:t>Методы обучения:</w:t>
      </w:r>
    </w:p>
    <w:p w:rsidR="00B33870" w:rsidRPr="00FB0184" w:rsidRDefault="00A56C57" w:rsidP="00FB0184">
      <w:pPr>
        <w:pStyle w:val="a3"/>
        <w:numPr>
          <w:ilvl w:val="0"/>
          <w:numId w:val="9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lastRenderedPageBreak/>
        <w:t>объяснительно-иллюстративный;</w:t>
      </w:r>
    </w:p>
    <w:p w:rsidR="00FB0184" w:rsidRPr="00FB0184" w:rsidRDefault="00A56C57" w:rsidP="00FB0184">
      <w:pPr>
        <w:pStyle w:val="a3"/>
        <w:numPr>
          <w:ilvl w:val="0"/>
          <w:numId w:val="9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репродуктивный;</w:t>
      </w:r>
    </w:p>
    <w:p w:rsidR="00FB0184" w:rsidRPr="00FB0184" w:rsidRDefault="00A56C57" w:rsidP="00FB0184">
      <w:pPr>
        <w:pStyle w:val="a3"/>
        <w:numPr>
          <w:ilvl w:val="0"/>
          <w:numId w:val="9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проблемного изложения;</w:t>
      </w:r>
    </w:p>
    <w:p w:rsidR="00FB0184" w:rsidRPr="00FB0184" w:rsidRDefault="00A56C57" w:rsidP="00FB0184">
      <w:pPr>
        <w:pStyle w:val="a3"/>
        <w:numPr>
          <w:ilvl w:val="0"/>
          <w:numId w:val="9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частично-поисковый (эвристический); </w:t>
      </w:r>
    </w:p>
    <w:p w:rsidR="00B33870" w:rsidRPr="00FB0184" w:rsidRDefault="00A56C57" w:rsidP="00FB0184">
      <w:pPr>
        <w:pStyle w:val="a3"/>
        <w:numPr>
          <w:ilvl w:val="0"/>
          <w:numId w:val="9"/>
        </w:num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исследовательский.</w:t>
      </w:r>
    </w:p>
    <w:p w:rsidR="00494B61" w:rsidRDefault="00494B61" w:rsidP="00FB0184">
      <w:pPr>
        <w:spacing w:after="269" w:line="360" w:lineRule="auto"/>
        <w:ind w:left="851" w:right="567" w:firstLine="709"/>
        <w:jc w:val="center"/>
        <w:rPr>
          <w:rFonts w:ascii="Times New Roman" w:hAnsi="Times New Roman" w:cs="Times New Roman"/>
          <w:b/>
        </w:rPr>
      </w:pPr>
    </w:p>
    <w:p w:rsidR="00B33870" w:rsidRPr="00FB0184" w:rsidRDefault="00A56C57" w:rsidP="00FB0184">
      <w:pPr>
        <w:spacing w:after="269" w:line="360" w:lineRule="auto"/>
        <w:ind w:left="851" w:right="567" w:firstLine="709"/>
        <w:jc w:val="center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Виды, формы и методы контроля:</w:t>
      </w:r>
    </w:p>
    <w:p w:rsidR="00B33870" w:rsidRPr="00FB0184" w:rsidRDefault="00A56C57" w:rsidP="00FB0184">
      <w:pPr>
        <w:spacing w:after="305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 xml:space="preserve">Предварительный контроль </w:t>
      </w:r>
      <w:r w:rsidRPr="00FB0184">
        <w:rPr>
          <w:rFonts w:ascii="Times New Roman" w:hAnsi="Times New Roman" w:cs="Times New Roman"/>
        </w:rPr>
        <w:t>– фронтальный устный, индивидуальная или групповая творческая работа.</w:t>
      </w:r>
    </w:p>
    <w:p w:rsidR="00B33870" w:rsidRPr="00FB0184" w:rsidRDefault="00A56C57" w:rsidP="00FB0184">
      <w:pPr>
        <w:spacing w:after="319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 xml:space="preserve">Текущий контроль </w:t>
      </w:r>
      <w:r w:rsidRPr="00FB0184">
        <w:rPr>
          <w:rFonts w:ascii="Times New Roman" w:hAnsi="Times New Roman" w:cs="Times New Roman"/>
        </w:rPr>
        <w:t>групповая или индивидуальная практическая творческая работа (изображение по памяти, представлению, воображению и с натуры, изготовление изделий декоративно-прикладного характера), творческий проект, участие в выставках и конкурсах.</w:t>
      </w:r>
    </w:p>
    <w:p w:rsidR="00B33870" w:rsidRPr="00FB0184" w:rsidRDefault="00A56C57" w:rsidP="00FB0184">
      <w:pPr>
        <w:spacing w:after="212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 xml:space="preserve">Итоговый контроль </w:t>
      </w:r>
      <w:r w:rsidRPr="00FB0184">
        <w:rPr>
          <w:rFonts w:ascii="Times New Roman" w:hAnsi="Times New Roman" w:cs="Times New Roman"/>
        </w:rPr>
        <w:t>– итоговая выставка работ.</w:t>
      </w:r>
    </w:p>
    <w:p w:rsidR="00B33870" w:rsidRPr="00FB0184" w:rsidRDefault="00A56C57" w:rsidP="00FB0184">
      <w:pPr>
        <w:spacing w:after="301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 xml:space="preserve">Формы работы с детьми Приемы Словесные: </w:t>
      </w:r>
      <w:r w:rsidRPr="00FB0184">
        <w:rPr>
          <w:rFonts w:ascii="Times New Roman" w:hAnsi="Times New Roman" w:cs="Times New Roman"/>
        </w:rPr>
        <w:t>беседы; игры-беседы; рассказ; чтение художественной литературы; использование игровых ситуаций; игры — беседы с персонажами сказок; сочинение историй.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Наглядные:</w:t>
      </w:r>
    </w:p>
    <w:p w:rsidR="00B33870" w:rsidRPr="00FB0184" w:rsidRDefault="00A56C57" w:rsidP="00FB0184">
      <w:pPr>
        <w:spacing w:after="315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групповые выставки; рассматривание иллюстраций, отрывков из мультфильмов.</w:t>
      </w:r>
    </w:p>
    <w:p w:rsidR="00B33870" w:rsidRPr="00FB0184" w:rsidRDefault="00A56C57" w:rsidP="00FB0184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 xml:space="preserve">Практические: </w:t>
      </w:r>
      <w:r w:rsidRPr="00FB0184">
        <w:rPr>
          <w:rFonts w:ascii="Times New Roman" w:hAnsi="Times New Roman" w:cs="Times New Roman"/>
        </w:rPr>
        <w:t>игры – инсценировки; игры – забавы;</w:t>
      </w:r>
    </w:p>
    <w:p w:rsidR="00B33870" w:rsidRPr="00FB0184" w:rsidRDefault="00A56C57" w:rsidP="00FB0184">
      <w:pPr>
        <w:spacing w:after="311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моделирование и анализ заданных ситуаций; рисование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Формы организации:</w:t>
      </w:r>
    </w:p>
    <w:p w:rsidR="00B33870" w:rsidRPr="00FB0184" w:rsidRDefault="00A56C57" w:rsidP="00FB0184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индивидуальная работа с ребенком; коллективные работы; тематические занятия; пальчиковая гимнастика; </w:t>
      </w:r>
    </w:p>
    <w:p w:rsidR="00B33870" w:rsidRPr="00FB0184" w:rsidRDefault="00A56C57" w:rsidP="00FB0184">
      <w:pPr>
        <w:spacing w:after="324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lastRenderedPageBreak/>
        <w:t>дидактические игры; физкультминутки; драматизация; проектная деятельность</w:t>
      </w:r>
    </w:p>
    <w:p w:rsidR="00B33870" w:rsidRPr="00FB0184" w:rsidRDefault="00A56C57" w:rsidP="00FB0184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Для достижения цели дополнительная общеобразовательная общеразвивающая программа реализуется посредством современных образовательных </w:t>
      </w:r>
      <w:r w:rsidRPr="00FB0184">
        <w:rPr>
          <w:rFonts w:ascii="Times New Roman" w:hAnsi="Times New Roman" w:cs="Times New Roman"/>
          <w:b/>
        </w:rPr>
        <w:t>технологий</w:t>
      </w:r>
      <w:r w:rsidRPr="00FB0184">
        <w:rPr>
          <w:rFonts w:ascii="Times New Roman" w:hAnsi="Times New Roman" w:cs="Times New Roman"/>
        </w:rPr>
        <w:t>:</w:t>
      </w:r>
    </w:p>
    <w:p w:rsidR="00B33870" w:rsidRPr="00FB0184" w:rsidRDefault="00A56C57" w:rsidP="00FB0184">
      <w:pPr>
        <w:numPr>
          <w:ilvl w:val="0"/>
          <w:numId w:val="2"/>
        </w:num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личностно-ориентированного</w:t>
      </w:r>
      <w:r w:rsidRPr="00FB0184">
        <w:rPr>
          <w:rFonts w:ascii="Times New Roman" w:hAnsi="Times New Roman" w:cs="Times New Roman"/>
        </w:rPr>
        <w:tab/>
        <w:t xml:space="preserve"> </w:t>
      </w:r>
      <w:r w:rsidRPr="00FB0184">
        <w:rPr>
          <w:rFonts w:ascii="Times New Roman" w:hAnsi="Times New Roman" w:cs="Times New Roman"/>
        </w:rPr>
        <w:tab/>
        <w:t>обучения</w:t>
      </w:r>
      <w:r w:rsidRPr="00FB0184">
        <w:rPr>
          <w:rFonts w:ascii="Times New Roman" w:hAnsi="Times New Roman" w:cs="Times New Roman"/>
        </w:rPr>
        <w:tab/>
        <w:t xml:space="preserve"> </w:t>
      </w:r>
      <w:r w:rsidRPr="00FB0184">
        <w:rPr>
          <w:rFonts w:ascii="Times New Roman" w:hAnsi="Times New Roman" w:cs="Times New Roman"/>
        </w:rPr>
        <w:tab/>
        <w:t>(развитие</w:t>
      </w:r>
      <w:r w:rsidRPr="00FB0184">
        <w:rPr>
          <w:rFonts w:ascii="Times New Roman" w:hAnsi="Times New Roman" w:cs="Times New Roman"/>
        </w:rPr>
        <w:tab/>
        <w:t xml:space="preserve"> </w:t>
      </w:r>
      <w:r w:rsidRPr="00FB0184">
        <w:rPr>
          <w:rFonts w:ascii="Times New Roman" w:hAnsi="Times New Roman" w:cs="Times New Roman"/>
        </w:rPr>
        <w:tab/>
        <w:t>индивидуальных способностей обучающихся на основе использования имеющегося у них жизненного опыта);</w:t>
      </w:r>
    </w:p>
    <w:p w:rsidR="00B33870" w:rsidRPr="00FB0184" w:rsidRDefault="00A56C57" w:rsidP="00FB0184">
      <w:pPr>
        <w:numPr>
          <w:ilvl w:val="0"/>
          <w:numId w:val="2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групповые технологии (одновременная работа со всей группой – освоение нового материала, организация выставки; работа в парах; работа над проектами; групповая работа на принципах дифференциации - при организации игровой деятельности);</w:t>
      </w:r>
    </w:p>
    <w:p w:rsidR="00B33870" w:rsidRPr="00FB0184" w:rsidRDefault="00A56C57" w:rsidP="00FB0184">
      <w:pPr>
        <w:numPr>
          <w:ilvl w:val="0"/>
          <w:numId w:val="2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интерактивные технологии обучения (предполагает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В ходе диалогового обучения обучающиеся учатся критически мыслить, решать сложные проблемы, взвешивать альтернативные мнения, принимать продуманные решения, общаться с другими людьми через презентации, защиты проектов, мозгового штурма);</w:t>
      </w:r>
    </w:p>
    <w:p w:rsidR="00B33870" w:rsidRPr="00FB0184" w:rsidRDefault="00A56C57" w:rsidP="00FB0184">
      <w:pPr>
        <w:numPr>
          <w:ilvl w:val="0"/>
          <w:numId w:val="2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технология проектного обучения (позволяет научить обучающихся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решений, устанавливать следственные связи, оценивать полученные результаты и выявлять способы совершенствования проектирования и изготовления изделий. В процессе выполнения проекта происходит стремительное развитие ребенка, поскольку проектная деятельность имеет ярко выраженный личностный мотив и стремление к достижению поставленной цели);</w:t>
      </w:r>
    </w:p>
    <w:p w:rsidR="00B33870" w:rsidRPr="00FB0184" w:rsidRDefault="00A56C57" w:rsidP="00FB0184">
      <w:pPr>
        <w:numPr>
          <w:ilvl w:val="0"/>
          <w:numId w:val="2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системно-деятельностный подход (предполагает развитие обучающихся в процессе творческой работы по созданию художественных изделий путем </w:t>
      </w:r>
      <w:r w:rsidRPr="00FB0184">
        <w:rPr>
          <w:rFonts w:ascii="Times New Roman" w:hAnsi="Times New Roman" w:cs="Times New Roman"/>
        </w:rPr>
        <w:lastRenderedPageBreak/>
        <w:t>погружения их в разнообразные виды деятельности, в том числе, исследовательскую и проектную деятельность);</w:t>
      </w:r>
    </w:p>
    <w:p w:rsidR="00B33870" w:rsidRPr="00FB0184" w:rsidRDefault="00A56C57" w:rsidP="00FB0184">
      <w:pPr>
        <w:numPr>
          <w:ilvl w:val="0"/>
          <w:numId w:val="2"/>
        </w:numPr>
        <w:spacing w:after="305" w:line="360" w:lineRule="auto"/>
        <w:ind w:left="851" w:right="567" w:firstLine="709"/>
        <w:rPr>
          <w:rFonts w:ascii="Times New Roman" w:hAnsi="Times New Roman" w:cs="Times New Roman"/>
        </w:rPr>
      </w:pPr>
      <w:proofErr w:type="spellStart"/>
      <w:r w:rsidRPr="00FB0184">
        <w:rPr>
          <w:rFonts w:ascii="Times New Roman" w:hAnsi="Times New Roman" w:cs="Times New Roman"/>
        </w:rPr>
        <w:t>здоровьесберегающие</w:t>
      </w:r>
      <w:proofErr w:type="spellEnd"/>
      <w:r w:rsidRPr="00FB0184">
        <w:rPr>
          <w:rFonts w:ascii="Times New Roman" w:hAnsi="Times New Roman" w:cs="Times New Roman"/>
        </w:rPr>
        <w:t xml:space="preserve"> технологии (учитываются при использовании всех вышеперечисленных технологий)</w:t>
      </w:r>
    </w:p>
    <w:p w:rsidR="00B33870" w:rsidRDefault="00A56C57" w:rsidP="00FB0184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На этапе изучения нового материала в основном используются объяснение, мозговая атака, рассказ, показ, иллюстрация, демонстрация. На этапе закрепления изученного материала в основном используются защита (сообщения, проекта), дискуссия, практическая работа, викторина. На этапе повторения изученного — наблюдение, познавательные игры, час вопросов и ответов, турниры.</w:t>
      </w:r>
    </w:p>
    <w:p w:rsidR="00FB0184" w:rsidRPr="00FB0184" w:rsidRDefault="00FB0184" w:rsidP="00FB0184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</w:p>
    <w:p w:rsidR="00B33870" w:rsidRPr="00FB0184" w:rsidRDefault="00A56C57" w:rsidP="00FB0184">
      <w:pPr>
        <w:pStyle w:val="1"/>
        <w:spacing w:after="39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>Цель и задачи программы</w:t>
      </w:r>
    </w:p>
    <w:p w:rsidR="00B33870" w:rsidRPr="00FB0184" w:rsidRDefault="00A56C57" w:rsidP="00FB0184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 xml:space="preserve">Цель программы </w:t>
      </w:r>
      <w:r w:rsidRPr="00FB0184">
        <w:rPr>
          <w:rFonts w:ascii="Times New Roman" w:hAnsi="Times New Roman" w:cs="Times New Roman"/>
        </w:rPr>
        <w:t>– обучение учащихся основам изобразительной грамоты и их активное творческое развитие с учётом индивидуальности особенностей каждого ребёнка посредством занятий изобразительной деятельностью.</w:t>
      </w:r>
    </w:p>
    <w:p w:rsidR="00BA40FC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  <w:b/>
        </w:rPr>
      </w:pPr>
      <w:r w:rsidRPr="00FB0184">
        <w:rPr>
          <w:rFonts w:ascii="Times New Roman" w:hAnsi="Times New Roman" w:cs="Times New Roman"/>
          <w:b/>
        </w:rPr>
        <w:t>Задачи программы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 xml:space="preserve"> Обучающие</w:t>
      </w:r>
      <w:r w:rsidRPr="00FB0184">
        <w:rPr>
          <w:rFonts w:ascii="Times New Roman" w:hAnsi="Times New Roman" w:cs="Times New Roman"/>
        </w:rPr>
        <w:t>: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ознакомить учащихся с жанрами изобразительного искусства, с различными художественными материалами и техниками изобразительной деятельности;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помочь</w:t>
      </w:r>
      <w:r w:rsidRPr="00FB0184">
        <w:rPr>
          <w:rFonts w:ascii="Times New Roman" w:hAnsi="Times New Roman" w:cs="Times New Roman"/>
        </w:rPr>
        <w:tab/>
        <w:t>овладеть</w:t>
      </w:r>
      <w:r w:rsidRPr="00FB0184">
        <w:rPr>
          <w:rFonts w:ascii="Times New Roman" w:hAnsi="Times New Roman" w:cs="Times New Roman"/>
        </w:rPr>
        <w:tab/>
        <w:t>учащимся</w:t>
      </w:r>
      <w:r w:rsidRPr="00FB0184">
        <w:rPr>
          <w:rFonts w:ascii="Times New Roman" w:hAnsi="Times New Roman" w:cs="Times New Roman"/>
        </w:rPr>
        <w:tab/>
        <w:t>основами</w:t>
      </w:r>
      <w:r w:rsidRPr="00FB0184">
        <w:rPr>
          <w:rFonts w:ascii="Times New Roman" w:hAnsi="Times New Roman" w:cs="Times New Roman"/>
        </w:rPr>
        <w:tab/>
        <w:t>перспективного</w:t>
      </w:r>
      <w:r w:rsidRPr="00FB0184">
        <w:rPr>
          <w:rFonts w:ascii="Times New Roman" w:hAnsi="Times New Roman" w:cs="Times New Roman"/>
        </w:rPr>
        <w:tab/>
        <w:t>построения</w:t>
      </w:r>
      <w:r w:rsidRPr="00FB0184">
        <w:rPr>
          <w:rFonts w:ascii="Times New Roman" w:hAnsi="Times New Roman" w:cs="Times New Roman"/>
        </w:rPr>
        <w:tab/>
        <w:t>фигур</w:t>
      </w:r>
      <w:r w:rsidRPr="00FB0184">
        <w:rPr>
          <w:rFonts w:ascii="Times New Roman" w:hAnsi="Times New Roman" w:cs="Times New Roman"/>
        </w:rPr>
        <w:tab/>
        <w:t>в зависимости отточки зрения;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приобретение</w:t>
      </w:r>
      <w:r w:rsidRPr="00FB0184">
        <w:rPr>
          <w:rFonts w:ascii="Times New Roman" w:hAnsi="Times New Roman" w:cs="Times New Roman"/>
        </w:rPr>
        <w:tab/>
        <w:t>умения</w:t>
      </w:r>
      <w:r w:rsidRPr="00FB0184">
        <w:rPr>
          <w:rFonts w:ascii="Times New Roman" w:hAnsi="Times New Roman" w:cs="Times New Roman"/>
        </w:rPr>
        <w:tab/>
        <w:t>грамотно</w:t>
      </w:r>
      <w:r w:rsidRPr="00FB0184">
        <w:rPr>
          <w:rFonts w:ascii="Times New Roman" w:hAnsi="Times New Roman" w:cs="Times New Roman"/>
        </w:rPr>
        <w:tab/>
        <w:t>строить</w:t>
      </w:r>
      <w:r w:rsidRPr="00FB0184">
        <w:rPr>
          <w:rFonts w:ascii="Times New Roman" w:hAnsi="Times New Roman" w:cs="Times New Roman"/>
        </w:rPr>
        <w:tab/>
        <w:t>композицию</w:t>
      </w:r>
      <w:r w:rsidRPr="00FB0184">
        <w:rPr>
          <w:rFonts w:ascii="Times New Roman" w:hAnsi="Times New Roman" w:cs="Times New Roman"/>
        </w:rPr>
        <w:tab/>
        <w:t>с</w:t>
      </w:r>
      <w:r w:rsidRPr="00FB0184">
        <w:rPr>
          <w:rFonts w:ascii="Times New Roman" w:hAnsi="Times New Roman" w:cs="Times New Roman"/>
        </w:rPr>
        <w:tab/>
        <w:t>выделением композиционного центра.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Развивающие</w:t>
      </w:r>
      <w:r w:rsidRPr="00FB0184">
        <w:rPr>
          <w:rFonts w:ascii="Times New Roman" w:hAnsi="Times New Roman" w:cs="Times New Roman"/>
        </w:rPr>
        <w:t>: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развивать у детей чувственно-эмоциональных проявлений: внимания, памяти, фантазии, воображения;</w:t>
      </w:r>
    </w:p>
    <w:p w:rsidR="00B33870" w:rsidRPr="00FB0184" w:rsidRDefault="00A56C57" w:rsidP="00FB0184">
      <w:pPr>
        <w:numPr>
          <w:ilvl w:val="0"/>
          <w:numId w:val="3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развивать колористического видения;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развивать у школьников чувство художественного вкуса, способности видеть и понимать прекрасное;</w:t>
      </w:r>
    </w:p>
    <w:p w:rsidR="00B33870" w:rsidRPr="00FB0184" w:rsidRDefault="00A56C57" w:rsidP="00FB0184">
      <w:pPr>
        <w:numPr>
          <w:ilvl w:val="0"/>
          <w:numId w:val="3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развивать моторику, пластичность, гибкость рук и точность глазомера;</w:t>
      </w:r>
    </w:p>
    <w:p w:rsidR="00B33870" w:rsidRPr="00FB0184" w:rsidRDefault="00A56C57" w:rsidP="00FB0184">
      <w:pPr>
        <w:numPr>
          <w:ilvl w:val="0"/>
          <w:numId w:val="3"/>
        </w:num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lastRenderedPageBreak/>
        <w:t xml:space="preserve">формировать </w:t>
      </w:r>
      <w:r w:rsidRPr="00FB0184">
        <w:rPr>
          <w:rFonts w:ascii="Times New Roman" w:hAnsi="Times New Roman" w:cs="Times New Roman"/>
        </w:rPr>
        <w:tab/>
        <w:t xml:space="preserve">организационно-управленческие </w:t>
      </w:r>
      <w:r w:rsidRPr="00FB0184">
        <w:rPr>
          <w:rFonts w:ascii="Times New Roman" w:hAnsi="Times New Roman" w:cs="Times New Roman"/>
        </w:rPr>
        <w:tab/>
        <w:t xml:space="preserve">умения </w:t>
      </w:r>
      <w:r w:rsidRPr="00FB0184">
        <w:rPr>
          <w:rFonts w:ascii="Times New Roman" w:hAnsi="Times New Roman" w:cs="Times New Roman"/>
        </w:rPr>
        <w:tab/>
        <w:t xml:space="preserve">и </w:t>
      </w:r>
      <w:r w:rsidRPr="00FB0184">
        <w:rPr>
          <w:rFonts w:ascii="Times New Roman" w:hAnsi="Times New Roman" w:cs="Times New Roman"/>
        </w:rPr>
        <w:tab/>
        <w:t xml:space="preserve">навыки </w:t>
      </w:r>
      <w:r w:rsidRPr="00FB0184">
        <w:rPr>
          <w:rFonts w:ascii="Times New Roman" w:hAnsi="Times New Roman" w:cs="Times New Roman"/>
        </w:rPr>
        <w:tab/>
        <w:t>(умение планировать свою деятельность; определять её проблемы и их причины; содержать в порядке своё рабочее место);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развивать у учащихся коммуникативные умения и навыки, обеспечивающие совместную деятельность в группе, сотрудничество, общение (умение адекватно оценивать свои достижения и достижения других, оказывать помощь другим, разрешать конфликтные ситуации).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Воспитательные: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</w:t>
      </w:r>
      <w:r w:rsidRPr="00FB0184">
        <w:rPr>
          <w:rFonts w:ascii="Times New Roman" w:hAnsi="Times New Roman" w:cs="Times New Roman"/>
        </w:rPr>
        <w:tab/>
        <w:t>у</w:t>
      </w:r>
      <w:r w:rsidRPr="00FB0184">
        <w:rPr>
          <w:rFonts w:ascii="Times New Roman" w:hAnsi="Times New Roman" w:cs="Times New Roman"/>
        </w:rPr>
        <w:tab/>
        <w:t>детей</w:t>
      </w:r>
      <w:r w:rsidRPr="00FB0184">
        <w:rPr>
          <w:rFonts w:ascii="Times New Roman" w:hAnsi="Times New Roman" w:cs="Times New Roman"/>
        </w:rPr>
        <w:tab/>
        <w:t>устойчивый</w:t>
      </w:r>
      <w:r w:rsidRPr="00FB0184">
        <w:rPr>
          <w:rFonts w:ascii="Times New Roman" w:hAnsi="Times New Roman" w:cs="Times New Roman"/>
        </w:rPr>
        <w:tab/>
        <w:t>интерес</w:t>
      </w:r>
      <w:r w:rsidRPr="00FB0184">
        <w:rPr>
          <w:rFonts w:ascii="Times New Roman" w:hAnsi="Times New Roman" w:cs="Times New Roman"/>
        </w:rPr>
        <w:tab/>
        <w:t>к</w:t>
      </w:r>
      <w:r w:rsidRPr="00FB0184">
        <w:rPr>
          <w:rFonts w:ascii="Times New Roman" w:hAnsi="Times New Roman" w:cs="Times New Roman"/>
        </w:rPr>
        <w:tab/>
        <w:t>искусству</w:t>
      </w:r>
      <w:r w:rsidRPr="00FB0184">
        <w:rPr>
          <w:rFonts w:ascii="Times New Roman" w:hAnsi="Times New Roman" w:cs="Times New Roman"/>
        </w:rPr>
        <w:tab/>
        <w:t>и</w:t>
      </w:r>
      <w:r w:rsidRPr="00FB0184">
        <w:rPr>
          <w:rFonts w:ascii="Times New Roman" w:hAnsi="Times New Roman" w:cs="Times New Roman"/>
        </w:rPr>
        <w:tab/>
        <w:t>занятиям художественным творчеством;</w:t>
      </w:r>
    </w:p>
    <w:p w:rsidR="00B33870" w:rsidRPr="00FB0184" w:rsidRDefault="00A56C57" w:rsidP="00FB0184">
      <w:pPr>
        <w:numPr>
          <w:ilvl w:val="0"/>
          <w:numId w:val="3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приобщать школьников к достижениям мировой художественной культуры;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у детей уважительное отношение к искусству разных стран и народов;</w:t>
      </w:r>
    </w:p>
    <w:p w:rsidR="0019559C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воспитывать терпение, волю, усидчивость, трудолюбие; </w:t>
      </w:r>
    </w:p>
    <w:p w:rsidR="00B33870" w:rsidRPr="00FB0184" w:rsidRDefault="00A56C57" w:rsidP="00FB0184">
      <w:pPr>
        <w:numPr>
          <w:ilvl w:val="0"/>
          <w:numId w:val="3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bookmarkStart w:id="0" w:name="_GoBack"/>
      <w:bookmarkEnd w:id="0"/>
      <w:r w:rsidRPr="00FB0184">
        <w:rPr>
          <w:rFonts w:ascii="Times New Roman" w:hAnsi="Times New Roman" w:cs="Times New Roman"/>
        </w:rPr>
        <w:t>воспитывать аккуратность.</w:t>
      </w:r>
    </w:p>
    <w:p w:rsid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  <w:b/>
        </w:rPr>
      </w:pPr>
      <w:r w:rsidRPr="00FB0184">
        <w:rPr>
          <w:rFonts w:ascii="Times New Roman" w:hAnsi="Times New Roman" w:cs="Times New Roman"/>
          <w:b/>
        </w:rPr>
        <w:t xml:space="preserve">Планируемые результаты освоения программы 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По окончании</w:t>
      </w:r>
      <w:r w:rsidRPr="00FB0184">
        <w:rPr>
          <w:rFonts w:ascii="Times New Roman" w:hAnsi="Times New Roman" w:cs="Times New Roman"/>
        </w:rPr>
        <w:tab/>
        <w:t>обучения дети будут знать: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основные и дополнительные цвета;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цветовую гамму красок (тёплые, холодные цвета);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азы воздушной перспективы (дальше, ближе);</w:t>
      </w:r>
    </w:p>
    <w:p w:rsidR="00B33870" w:rsidRPr="00FB0184" w:rsidRDefault="00A56C57" w:rsidP="00FB0184">
      <w:pPr>
        <w:numPr>
          <w:ilvl w:val="0"/>
          <w:numId w:val="4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азы композиции (статика, движение); По окончании обучения дети будут уметь: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смешивать цвета на палитре, получая нужные цветовые оттенки;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работать самостоятельно и в коллективе;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соблюдать последовательность в работе (от общего к частному).</w:t>
      </w:r>
    </w:p>
    <w:p w:rsidR="00B33870" w:rsidRPr="00FB0184" w:rsidRDefault="00A56C57" w:rsidP="00FB0184">
      <w:pPr>
        <w:numPr>
          <w:ilvl w:val="0"/>
          <w:numId w:val="4"/>
        </w:numPr>
        <w:spacing w:after="31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использовать разнообразие выразительных средств (линия, пятно, ритм, цвет).</w:t>
      </w:r>
    </w:p>
    <w:p w:rsidR="00B33870" w:rsidRPr="00FB0184" w:rsidRDefault="00A56C57" w:rsidP="00FB0184">
      <w:pPr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b/>
        </w:rPr>
        <w:t>Задачи обучения:</w:t>
      </w:r>
    </w:p>
    <w:p w:rsidR="00B33870" w:rsidRPr="00FB0184" w:rsidRDefault="00A56C57" w:rsidP="00FB0184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 xml:space="preserve">Обучающие: </w:t>
      </w:r>
      <w:r w:rsidRPr="00FB0184">
        <w:rPr>
          <w:rFonts w:ascii="Times New Roman" w:hAnsi="Times New Roman" w:cs="Times New Roman"/>
        </w:rPr>
        <w:t>ознакомить учащихся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lastRenderedPageBreak/>
        <w:t>со свойствами красок;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 богатой красочной палитрой цвета;</w:t>
      </w:r>
    </w:p>
    <w:p w:rsidR="00B33870" w:rsidRPr="00FB0184" w:rsidRDefault="00A56C57" w:rsidP="00FB0184">
      <w:pPr>
        <w:numPr>
          <w:ilvl w:val="0"/>
          <w:numId w:val="4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 различными художественными материалами и техниками изобразительной деятельности;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основами перспективы;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 основами композиции;</w:t>
      </w:r>
    </w:p>
    <w:p w:rsidR="00B33870" w:rsidRPr="00FB0184" w:rsidRDefault="00A56C57" w:rsidP="00FB0184">
      <w:pPr>
        <w:numPr>
          <w:ilvl w:val="0"/>
          <w:numId w:val="4"/>
        </w:numPr>
        <w:spacing w:after="310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с культурой и традициями Кузбасса.</w:t>
      </w:r>
    </w:p>
    <w:p w:rsidR="00B33870" w:rsidRPr="00FB0184" w:rsidRDefault="00A56C57" w:rsidP="00FB0184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>Развивающие:</w:t>
      </w:r>
    </w:p>
    <w:p w:rsidR="00B33870" w:rsidRPr="00FB0184" w:rsidRDefault="00A56C57" w:rsidP="00FB0184">
      <w:pPr>
        <w:numPr>
          <w:ilvl w:val="0"/>
          <w:numId w:val="4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у детей чувственно-эмоциональные проявления: внимание, память, фантазию, воображение;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колористического видения;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художественный вкус, способность видеть и понимать прекрасное;</w:t>
      </w:r>
    </w:p>
    <w:p w:rsidR="00B33870" w:rsidRPr="00FB0184" w:rsidRDefault="00A56C57" w:rsidP="00FB0184">
      <w:pPr>
        <w:numPr>
          <w:ilvl w:val="0"/>
          <w:numId w:val="4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организационные умения и навыки (содержать в порядке своё рабочее место);</w:t>
      </w:r>
    </w:p>
    <w:p w:rsidR="00B33870" w:rsidRPr="00FB0184" w:rsidRDefault="00A56C57" w:rsidP="00FB0184">
      <w:pPr>
        <w:numPr>
          <w:ilvl w:val="0"/>
          <w:numId w:val="4"/>
        </w:numPr>
        <w:spacing w:after="299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 у учащихся коммуникативные умения и навыки, обеспечивающие совместную деятельность в группе, сотрудничество, общение.</w:t>
      </w:r>
    </w:p>
    <w:p w:rsidR="00B33870" w:rsidRPr="00FB0184" w:rsidRDefault="00A56C57" w:rsidP="00FB0184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  <w:i/>
        </w:rPr>
        <w:t>Воспитательные:</w:t>
      </w:r>
    </w:p>
    <w:p w:rsidR="00B33870" w:rsidRPr="00FB0184" w:rsidRDefault="00A56C57" w:rsidP="00FB0184">
      <w:pPr>
        <w:numPr>
          <w:ilvl w:val="0"/>
          <w:numId w:val="4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формировать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у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детей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устойчивый</w:t>
      </w:r>
      <w:r w:rsidRPr="00FB0184">
        <w:rPr>
          <w:rFonts w:ascii="Times New Roman" w:hAnsi="Times New Roman" w:cs="Times New Roman"/>
        </w:rPr>
        <w:tab/>
        <w:t>интерес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к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искусству</w:t>
      </w:r>
      <w:r w:rsidR="00494B61">
        <w:rPr>
          <w:rFonts w:ascii="Times New Roman" w:hAnsi="Times New Roman" w:cs="Times New Roman"/>
        </w:rPr>
        <w:t xml:space="preserve"> </w:t>
      </w:r>
      <w:r w:rsidRPr="00FB0184">
        <w:rPr>
          <w:rFonts w:ascii="Times New Roman" w:hAnsi="Times New Roman" w:cs="Times New Roman"/>
        </w:rPr>
        <w:t>и</w:t>
      </w:r>
      <w:r w:rsidRPr="00FB0184">
        <w:rPr>
          <w:rFonts w:ascii="Times New Roman" w:hAnsi="Times New Roman" w:cs="Times New Roman"/>
        </w:rPr>
        <w:tab/>
        <w:t>занятиям художественным творчеством;</w:t>
      </w:r>
    </w:p>
    <w:p w:rsidR="00B33870" w:rsidRPr="00FB0184" w:rsidRDefault="00A56C57" w:rsidP="00FB0184">
      <w:pPr>
        <w:numPr>
          <w:ilvl w:val="0"/>
          <w:numId w:val="4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>приобщать учащихся к достижениям мировой художественной культуры;</w:t>
      </w:r>
    </w:p>
    <w:p w:rsidR="00494B61" w:rsidRDefault="00A56C57" w:rsidP="00FB0184">
      <w:pPr>
        <w:numPr>
          <w:ilvl w:val="0"/>
          <w:numId w:val="4"/>
        </w:numPr>
        <w:spacing w:after="332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формировать уважительное отношение к искусству разных стран и народов; </w:t>
      </w:r>
    </w:p>
    <w:p w:rsidR="00494B61" w:rsidRDefault="00494B61" w:rsidP="00FB0184">
      <w:pPr>
        <w:numPr>
          <w:ilvl w:val="0"/>
          <w:numId w:val="4"/>
        </w:numPr>
        <w:spacing w:after="332" w:line="360" w:lineRule="auto"/>
        <w:ind w:left="851" w:right="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6C57" w:rsidRPr="00FB0184">
        <w:rPr>
          <w:rFonts w:ascii="Times New Roman" w:hAnsi="Times New Roman" w:cs="Times New Roman"/>
        </w:rPr>
        <w:t>воспитывать терпение, волю, усидчивость, трудолюбие;</w:t>
      </w:r>
    </w:p>
    <w:p w:rsidR="00B33870" w:rsidRDefault="00A56C57" w:rsidP="00FB0184">
      <w:pPr>
        <w:numPr>
          <w:ilvl w:val="0"/>
          <w:numId w:val="4"/>
        </w:numPr>
        <w:spacing w:after="332" w:line="360" w:lineRule="auto"/>
        <w:ind w:left="851" w:right="567" w:firstLine="709"/>
        <w:rPr>
          <w:rFonts w:ascii="Times New Roman" w:hAnsi="Times New Roman" w:cs="Times New Roman"/>
        </w:rPr>
      </w:pPr>
      <w:r w:rsidRPr="00FB0184">
        <w:rPr>
          <w:rFonts w:ascii="Times New Roman" w:hAnsi="Times New Roman" w:cs="Times New Roman"/>
        </w:rPr>
        <w:t xml:space="preserve"> воспитывать аккуратность.</w:t>
      </w:r>
    </w:p>
    <w:p w:rsidR="00494B61" w:rsidRPr="00FB0184" w:rsidRDefault="00494B61" w:rsidP="00494B61">
      <w:pPr>
        <w:spacing w:after="332" w:line="360" w:lineRule="auto"/>
        <w:ind w:right="567"/>
        <w:rPr>
          <w:rFonts w:ascii="Times New Roman" w:hAnsi="Times New Roman" w:cs="Times New Roman"/>
        </w:rPr>
      </w:pPr>
    </w:p>
    <w:p w:rsidR="00B33870" w:rsidRPr="00494B61" w:rsidRDefault="00A56C57" w:rsidP="00494B61">
      <w:pPr>
        <w:pStyle w:val="1"/>
        <w:spacing w:after="0"/>
        <w:ind w:left="10" w:right="39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lastRenderedPageBreak/>
        <w:t>Учебный план</w:t>
      </w:r>
    </w:p>
    <w:tbl>
      <w:tblPr>
        <w:tblStyle w:val="TableGrid"/>
        <w:tblpPr w:leftFromText="180" w:rightFromText="180" w:horzAnchor="margin" w:tblpXSpec="center" w:tblpY="548"/>
        <w:tblW w:w="9808" w:type="dxa"/>
        <w:tblInd w:w="0" w:type="dxa"/>
        <w:tblCellMar>
          <w:left w:w="8" w:type="dxa"/>
          <w:right w:w="103" w:type="dxa"/>
        </w:tblCellMar>
        <w:tblLook w:val="04A0" w:firstRow="1" w:lastRow="0" w:firstColumn="1" w:lastColumn="0" w:noHBand="0" w:noVBand="1"/>
      </w:tblPr>
      <w:tblGrid>
        <w:gridCol w:w="492"/>
        <w:gridCol w:w="3552"/>
        <w:gridCol w:w="1288"/>
        <w:gridCol w:w="1296"/>
        <w:gridCol w:w="1586"/>
        <w:gridCol w:w="1594"/>
      </w:tblGrid>
      <w:tr w:rsidR="00B33870" w:rsidRPr="00494B61" w:rsidTr="00494B61">
        <w:trPr>
          <w:trHeight w:val="32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№</w:t>
            </w:r>
          </w:p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Формы</w:t>
            </w:r>
          </w:p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B33870" w:rsidRPr="00494B61" w:rsidTr="00494B61">
        <w:trPr>
          <w:trHeight w:val="322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70" w:rsidRPr="00494B61" w:rsidTr="00494B61">
        <w:trPr>
          <w:trHeight w:val="9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Правила техники безопасности в изостудии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Беседа</w:t>
            </w:r>
          </w:p>
        </w:tc>
      </w:tr>
      <w:tr w:rsidR="00B33870" w:rsidRPr="00494B61" w:rsidTr="00494B61">
        <w:trPr>
          <w:trHeight w:val="3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Живопись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70" w:rsidRPr="00494B61" w:rsidTr="00494B61">
        <w:trPr>
          <w:trHeight w:val="64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Теплые и холодные Цвета.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Красочное настроение.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72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70" w:rsidRPr="00494B61" w:rsidTr="00494B61">
        <w:trPr>
          <w:trHeight w:val="6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3.</w:t>
            </w:r>
          </w:p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1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Волшебная линия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6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3.</w:t>
            </w:r>
          </w:p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1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Точка, пятно, линия.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6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231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Декоративное рисование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70" w:rsidRPr="00494B61" w:rsidTr="00494B61">
        <w:trPr>
          <w:trHeight w:val="6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4.</w:t>
            </w:r>
          </w:p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6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Стилизация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6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4.</w:t>
            </w:r>
          </w:p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63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Сказочная композиция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6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Нетрадиционное рисование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870" w:rsidRPr="00494B61" w:rsidTr="00494B61">
        <w:trPr>
          <w:trHeight w:val="64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5.</w:t>
            </w:r>
          </w:p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64" w:right="158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Рисование мятой бумагой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B33870" w:rsidRPr="00494B61" w:rsidTr="00494B61">
        <w:trPr>
          <w:trHeight w:val="3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B33870" w:rsidRPr="00494B61" w:rsidTr="00494B61">
        <w:trPr>
          <w:trHeight w:val="3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</w:rPr>
            </w:pPr>
            <w:r w:rsidRPr="00494B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4B61" w:rsidRDefault="00494B61">
      <w:pPr>
        <w:pStyle w:val="1"/>
        <w:ind w:left="10" w:right="404"/>
      </w:pPr>
    </w:p>
    <w:p w:rsidR="00494B61" w:rsidRDefault="00494B61">
      <w:pPr>
        <w:pStyle w:val="1"/>
        <w:ind w:left="10" w:right="404"/>
      </w:pPr>
    </w:p>
    <w:p w:rsidR="00494B61" w:rsidRDefault="00494B61">
      <w:pPr>
        <w:pStyle w:val="1"/>
        <w:ind w:left="10" w:right="404"/>
      </w:pPr>
    </w:p>
    <w:p w:rsidR="00494B61" w:rsidRDefault="00494B61">
      <w:pPr>
        <w:pStyle w:val="1"/>
        <w:ind w:left="10" w:right="404"/>
      </w:pPr>
    </w:p>
    <w:p w:rsidR="00494B61" w:rsidRPr="00494B61" w:rsidRDefault="00494B61" w:rsidP="00494B61"/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Default="00494B61">
      <w:pPr>
        <w:spacing w:after="3" w:line="259" w:lineRule="auto"/>
        <w:ind w:left="221" w:right="0" w:hanging="10"/>
        <w:jc w:val="left"/>
        <w:rPr>
          <w:b/>
          <w:i/>
        </w:rPr>
      </w:pPr>
    </w:p>
    <w:p w:rsidR="00494B61" w:rsidRPr="00494B61" w:rsidRDefault="00494B61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  <w:b/>
          <w:i/>
        </w:rPr>
      </w:pPr>
    </w:p>
    <w:p w:rsidR="00494B61" w:rsidRPr="00494B61" w:rsidRDefault="00494B61" w:rsidP="00494B61">
      <w:pPr>
        <w:pStyle w:val="1"/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СОДЕРЖАНИЕ ПРОГРАММЫ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t>Раздел 1. Правила техники безопасности в изостудии.</w:t>
      </w:r>
    </w:p>
    <w:p w:rsidR="00B33870" w:rsidRPr="00494B61" w:rsidRDefault="00A56C57" w:rsidP="00494B61">
      <w:pPr>
        <w:spacing w:after="31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 Теория.</w:t>
      </w:r>
      <w:r w:rsidRPr="00494B61">
        <w:rPr>
          <w:rFonts w:ascii="Times New Roman" w:hAnsi="Times New Roman" w:cs="Times New Roman"/>
        </w:rPr>
        <w:tab/>
        <w:t>Техника</w:t>
      </w:r>
      <w:r w:rsidRPr="00494B61">
        <w:rPr>
          <w:rFonts w:ascii="Times New Roman" w:hAnsi="Times New Roman" w:cs="Times New Roman"/>
        </w:rPr>
        <w:tab/>
        <w:t>безопасности</w:t>
      </w:r>
      <w:r w:rsidRPr="00494B61">
        <w:rPr>
          <w:rFonts w:ascii="Times New Roman" w:hAnsi="Times New Roman" w:cs="Times New Roman"/>
        </w:rPr>
        <w:tab/>
        <w:t>в</w:t>
      </w:r>
      <w:r w:rsidRPr="00494B61">
        <w:rPr>
          <w:rFonts w:ascii="Times New Roman" w:hAnsi="Times New Roman" w:cs="Times New Roman"/>
        </w:rPr>
        <w:tab/>
        <w:t>изостудии. Организация рабочего         места. Знакомство с художественными материалами и оборудованием. Практика. Беседа по технике безопасности.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t>Раздел 2. Живопись.</w:t>
      </w:r>
    </w:p>
    <w:p w:rsidR="002A4916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Живопись как язык цвета, цветное изображение мира. Отождествление художника и волшебника в древние времена. 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2.1.</w:t>
      </w:r>
      <w:r w:rsidRPr="00494B61">
        <w:rPr>
          <w:rFonts w:ascii="Times New Roman" w:hAnsi="Times New Roman" w:cs="Times New Roman"/>
        </w:rPr>
        <w:tab/>
        <w:t>Тёплые и холодные цвета.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Деление цветов на тёплые и холодные. Особенности тёплых цветов (ощущение тепла, согревания). Особенности холодных цветов (чувство прохлады). Выполнение заданий: «Сказочное солнышко».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2.4. Красочное настроение.</w:t>
      </w:r>
    </w:p>
    <w:p w:rsidR="00B33870" w:rsidRPr="00494B61" w:rsidRDefault="00A56C57" w:rsidP="00494B61">
      <w:pPr>
        <w:spacing w:after="381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Деления цветов на насыщенные (яркие) и малонасыщенные (блеклые). Выполнение задания: «Воздушные замки», «Дремучий лес».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t>Раздел 3. Рисунок.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494B61">
        <w:rPr>
          <w:rFonts w:ascii="Times New Roman" w:hAnsi="Times New Roman" w:cs="Times New Roman"/>
        </w:rPr>
        <w:t>гелевой</w:t>
      </w:r>
      <w:proofErr w:type="spellEnd"/>
      <w:r w:rsidRPr="00494B61">
        <w:rPr>
          <w:rFonts w:ascii="Times New Roman" w:hAnsi="Times New Roman" w:cs="Times New Roman"/>
        </w:rPr>
        <w:t xml:space="preserve"> ручкой, углём, пастелью, тушью, восковыми мелками.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3.1. Волшебная линия.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Выполнение заданий: «Линейная фантазия», «Лабиринты».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3.2. Точка, пятно, линия.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494B61">
        <w:rPr>
          <w:rFonts w:ascii="Times New Roman" w:hAnsi="Times New Roman" w:cs="Times New Roman"/>
        </w:rPr>
        <w:lastRenderedPageBreak/>
        <w:t>пуантелизма</w:t>
      </w:r>
      <w:proofErr w:type="spellEnd"/>
      <w:r w:rsidRPr="00494B61">
        <w:rPr>
          <w:rFonts w:ascii="Times New Roman" w:hAnsi="Times New Roman" w:cs="Times New Roman"/>
        </w:rPr>
        <w:t xml:space="preserve"> (создание изображения при помощи одних лишь точек   Выполнение заданий: «Мир насекомых под микроскопом».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 Выполнение заданий: «Танец бабочек», «Образ доброго и злого сказочного героя».</w:t>
      </w:r>
    </w:p>
    <w:p w:rsidR="00B33870" w:rsidRPr="00494B61" w:rsidRDefault="00A56C57" w:rsidP="00494B61">
      <w:pPr>
        <w:spacing w:after="312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Задания-игры: «Построй сказочный город», «Дорисуй чудо-юдо».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t>Раздел 4. Декоративное рисование.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4.1. Стилизация.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Стилизация как упрощение и обобщение природных форм\ Знакомство с лучшими образцами народного творчества (прялки, туеса, вышивка, дымковская игрушка и др.).</w:t>
      </w:r>
    </w:p>
    <w:p w:rsidR="00B33870" w:rsidRPr="00494B61" w:rsidRDefault="00A56C57" w:rsidP="00494B61">
      <w:pPr>
        <w:spacing w:after="308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Выполнение заданий: «Жар-птица», «Древо жизни».</w:t>
      </w:r>
    </w:p>
    <w:p w:rsidR="00B33870" w:rsidRPr="00494B61" w:rsidRDefault="00A56C57" w:rsidP="00494B61">
      <w:pPr>
        <w:spacing w:after="52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   Тема 4.2. Сказочная композиция.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B33870" w:rsidRPr="00494B61" w:rsidRDefault="00A56C57" w:rsidP="00494B61">
      <w:pPr>
        <w:spacing w:after="306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Выполнение заданий: «Чудо- богатыри», «Добрая сказка».</w:t>
      </w:r>
    </w:p>
    <w:p w:rsidR="00B33870" w:rsidRPr="00494B61" w:rsidRDefault="00A56C57" w:rsidP="00494B61">
      <w:pPr>
        <w:spacing w:after="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t>Раздел 5. Нетрадиционное рисование.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Нетрадиционные техники рисования способствуют развитию у ребенка творческого мышления и воображения.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Тема 5.1. Рисование мятой бумагой.</w:t>
      </w:r>
    </w:p>
    <w:p w:rsidR="00B33870" w:rsidRPr="00494B61" w:rsidRDefault="00A56C57" w:rsidP="00494B61">
      <w:p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Возможности мятой бумаги в удержании формы. Эффекты поверхности мятой бумаги. </w:t>
      </w:r>
    </w:p>
    <w:p w:rsidR="00B33870" w:rsidRPr="00494B61" w:rsidRDefault="00A56C57" w:rsidP="00494B61">
      <w:pPr>
        <w:spacing w:after="309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Использование гуаши для работы. Техника выполнения работы. Выполнение заданий: «Ветки сирени», «Одуванчики», «Облака».</w:t>
      </w:r>
    </w:p>
    <w:p w:rsidR="00B33870" w:rsidRPr="00494B61" w:rsidRDefault="00A56C57" w:rsidP="00494B61">
      <w:pPr>
        <w:spacing w:after="606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  <w:i/>
        </w:rPr>
        <w:lastRenderedPageBreak/>
        <w:t xml:space="preserve">Тема 6. Итоговое занятие </w:t>
      </w:r>
      <w:r w:rsidRPr="00494B61">
        <w:rPr>
          <w:rFonts w:ascii="Times New Roman" w:hAnsi="Times New Roman" w:cs="Times New Roman"/>
        </w:rPr>
        <w:t>Выставка детских работ.</w:t>
      </w:r>
    </w:p>
    <w:p w:rsidR="00B33870" w:rsidRPr="00494B61" w:rsidRDefault="00A56C57" w:rsidP="00494B61">
      <w:pPr>
        <w:pStyle w:val="1"/>
        <w:spacing w:after="0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Ожидаемые результаты и способы их проверки</w:t>
      </w:r>
    </w:p>
    <w:p w:rsidR="00B33870" w:rsidRPr="00494B61" w:rsidRDefault="00A56C57" w:rsidP="00494B61">
      <w:pPr>
        <w:spacing w:after="311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В результате реализации программы предполагается достижение определённого уровня овладения детьми изобразительной грамоты.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B33870" w:rsidRPr="00494B61" w:rsidRDefault="00A56C57" w:rsidP="00494B61">
      <w:pPr>
        <w:pStyle w:val="1"/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Условия реализации программы</w:t>
      </w:r>
    </w:p>
    <w:p w:rsidR="00B33870" w:rsidRPr="00494B61" w:rsidRDefault="00A56C57" w:rsidP="00494B61">
      <w:p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Материально-техническое обеспечение - характеристика помещения для занятий по программе. В связи со спецификой преподаваемой дисциплины в учебном помещении необходимо:</w:t>
      </w:r>
    </w:p>
    <w:p w:rsidR="00B33870" w:rsidRPr="00494B61" w:rsidRDefault="00A56C57" w:rsidP="00494B61">
      <w:pPr>
        <w:numPr>
          <w:ilvl w:val="0"/>
          <w:numId w:val="5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Наличие холодной и горячей воды для работы с красками. Раковины должны быть расположены возле входной двери.</w:t>
      </w:r>
    </w:p>
    <w:p w:rsidR="00B33870" w:rsidRPr="00494B61" w:rsidRDefault="00A56C57" w:rsidP="00494B61">
      <w:pPr>
        <w:numPr>
          <w:ilvl w:val="0"/>
          <w:numId w:val="5"/>
        </w:numPr>
        <w:spacing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Достаточный уровень освещенности. При большом объёме помещения и недостаточности естественного освещения допускается использование искусственных источников.</w:t>
      </w:r>
    </w:p>
    <w:p w:rsidR="00B33870" w:rsidRPr="00494B61" w:rsidRDefault="00A56C57" w:rsidP="00494B61">
      <w:pPr>
        <w:numPr>
          <w:ilvl w:val="0"/>
          <w:numId w:val="5"/>
        </w:numPr>
        <w:spacing w:after="33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Наличие естественной и принудительной вентиляции, отопления.</w:t>
      </w:r>
    </w:p>
    <w:p w:rsidR="00494B61" w:rsidRDefault="00A56C57" w:rsidP="00494B61">
      <w:pPr>
        <w:numPr>
          <w:ilvl w:val="0"/>
          <w:numId w:val="5"/>
        </w:numPr>
        <w:spacing w:after="690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Наличие отдельного помещения или выделение части пространства для сушки работ. </w:t>
      </w:r>
    </w:p>
    <w:p w:rsidR="00B33870" w:rsidRDefault="00A56C57" w:rsidP="00494B61">
      <w:pPr>
        <w:numPr>
          <w:ilvl w:val="0"/>
          <w:numId w:val="5"/>
        </w:numPr>
        <w:spacing w:after="690" w:line="360" w:lineRule="auto"/>
        <w:ind w:left="851" w:right="567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Наличие затемнения для окон. - Наличие подиума для натурных постановок.</w:t>
      </w:r>
    </w:p>
    <w:p w:rsidR="00494B61" w:rsidRDefault="00494B61" w:rsidP="00494B61">
      <w:pPr>
        <w:spacing w:after="690" w:line="360" w:lineRule="auto"/>
        <w:ind w:right="567"/>
        <w:rPr>
          <w:rFonts w:ascii="Times New Roman" w:hAnsi="Times New Roman" w:cs="Times New Roman"/>
        </w:rPr>
      </w:pPr>
    </w:p>
    <w:p w:rsidR="00494B61" w:rsidRDefault="00494B61" w:rsidP="00494B61">
      <w:pPr>
        <w:spacing w:after="690" w:line="360" w:lineRule="auto"/>
        <w:ind w:right="567"/>
        <w:rPr>
          <w:rFonts w:ascii="Times New Roman" w:hAnsi="Times New Roman" w:cs="Times New Roman"/>
        </w:rPr>
      </w:pPr>
    </w:p>
    <w:p w:rsidR="00494B61" w:rsidRPr="00494B61" w:rsidRDefault="00494B61" w:rsidP="00494B61">
      <w:pPr>
        <w:spacing w:after="690" w:line="360" w:lineRule="auto"/>
        <w:ind w:left="851" w:right="996" w:firstLine="709"/>
        <w:jc w:val="center"/>
        <w:rPr>
          <w:rFonts w:ascii="Times New Roman" w:hAnsi="Times New Roman" w:cs="Times New Roman"/>
          <w:szCs w:val="28"/>
        </w:rPr>
      </w:pPr>
    </w:p>
    <w:p w:rsidR="00B33870" w:rsidRDefault="00A56C57" w:rsidP="00494B61">
      <w:pPr>
        <w:spacing w:after="0" w:line="360" w:lineRule="auto"/>
        <w:ind w:left="851" w:right="996" w:hanging="142"/>
        <w:jc w:val="center"/>
        <w:rPr>
          <w:rFonts w:ascii="Times New Roman" w:hAnsi="Times New Roman" w:cs="Times New Roman"/>
          <w:b/>
          <w:szCs w:val="28"/>
        </w:rPr>
      </w:pPr>
      <w:r w:rsidRPr="00494B61">
        <w:rPr>
          <w:rFonts w:ascii="Times New Roman" w:hAnsi="Times New Roman" w:cs="Times New Roman"/>
          <w:b/>
          <w:szCs w:val="28"/>
        </w:rPr>
        <w:t>Перечень оборудования, инструментов и материалов, необходимых для реализации программы (в расчете на количество обучающихся)</w:t>
      </w:r>
    </w:p>
    <w:p w:rsidR="00494B61" w:rsidRPr="00494B61" w:rsidRDefault="00494B61" w:rsidP="00494B61">
      <w:pPr>
        <w:spacing w:after="0" w:line="259" w:lineRule="auto"/>
        <w:ind w:left="0" w:right="0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716" w:type="dxa"/>
        <w:tblInd w:w="846" w:type="dxa"/>
        <w:tblCellMar>
          <w:left w:w="114" w:type="dxa"/>
          <w:right w:w="98" w:type="dxa"/>
        </w:tblCellMar>
        <w:tblLook w:val="04A0" w:firstRow="1" w:lastRow="0" w:firstColumn="1" w:lastColumn="0" w:noHBand="0" w:noVBand="1"/>
      </w:tblPr>
      <w:tblGrid>
        <w:gridCol w:w="960"/>
        <w:gridCol w:w="6412"/>
        <w:gridCol w:w="248"/>
        <w:gridCol w:w="2096"/>
      </w:tblGrid>
      <w:tr w:rsidR="00B33870" w:rsidRPr="00494B61" w:rsidTr="00494B61">
        <w:trPr>
          <w:trHeight w:val="6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B33870" w:rsidRPr="00494B61" w:rsidRDefault="00A56C57" w:rsidP="00494B61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>п\п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 xml:space="preserve">Наименование объектов и средств </w:t>
            </w:r>
            <w:r w:rsidR="00494B61" w:rsidRPr="00494B61">
              <w:rPr>
                <w:rFonts w:ascii="Times New Roman" w:hAnsi="Times New Roman" w:cs="Times New Roman"/>
                <w:b/>
                <w:szCs w:val="28"/>
              </w:rPr>
              <w:t>материально-технического</w:t>
            </w:r>
            <w:r w:rsidRPr="00494B61">
              <w:rPr>
                <w:rFonts w:ascii="Times New Roman" w:hAnsi="Times New Roman" w:cs="Times New Roman"/>
                <w:b/>
                <w:szCs w:val="28"/>
              </w:rPr>
              <w:t xml:space="preserve"> обеспечения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>Необходимое количество</w:t>
            </w:r>
          </w:p>
        </w:tc>
      </w:tr>
      <w:tr w:rsidR="00B33870" w:rsidRPr="00494B61" w:rsidTr="00494B61">
        <w:trPr>
          <w:trHeight w:val="3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Мольберты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Краски акварельные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Краски гуашь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Кисти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Масляная пастель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Восковые мелки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Уголь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Ткань для драпировки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Предметы посуды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Предметы быта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Игрушки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Муляжи фрукты, овощи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Образцы изделий народных промыслов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Коллекция образцов картона и бумаги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Стакан для воды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Палитра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Стеллажи для книг и оборудования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249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>Технические средства обучения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Мультимедийный проектор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Интерактивная доска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33870" w:rsidRPr="00494B61" w:rsidTr="00494B61">
        <w:trPr>
          <w:trHeight w:val="9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tabs>
                <w:tab w:val="center" w:pos="2031"/>
                <w:tab w:val="center" w:pos="2688"/>
                <w:tab w:val="center" w:pos="3649"/>
                <w:tab w:val="center" w:pos="5293"/>
                <w:tab w:val="right" w:pos="6448"/>
              </w:tabs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Аудиторная</w:t>
            </w:r>
            <w:r w:rsidRPr="00494B61">
              <w:rPr>
                <w:rFonts w:ascii="Times New Roman" w:hAnsi="Times New Roman" w:cs="Times New Roman"/>
                <w:szCs w:val="28"/>
              </w:rPr>
              <w:tab/>
              <w:t>доска</w:t>
            </w:r>
            <w:r w:rsidRPr="00494B61">
              <w:rPr>
                <w:rFonts w:ascii="Times New Roman" w:hAnsi="Times New Roman" w:cs="Times New Roman"/>
                <w:szCs w:val="28"/>
              </w:rPr>
              <w:tab/>
              <w:t>с</w:t>
            </w:r>
            <w:r w:rsidRPr="00494B61">
              <w:rPr>
                <w:rFonts w:ascii="Times New Roman" w:hAnsi="Times New Roman" w:cs="Times New Roman"/>
                <w:szCs w:val="28"/>
              </w:rPr>
              <w:tab/>
              <w:t>магнитной</w:t>
            </w:r>
            <w:r w:rsidRPr="00494B61">
              <w:rPr>
                <w:rFonts w:ascii="Times New Roman" w:hAnsi="Times New Roman" w:cs="Times New Roman"/>
                <w:szCs w:val="28"/>
              </w:rPr>
              <w:tab/>
              <w:t>поверхность</w:t>
            </w:r>
            <w:r w:rsidRPr="00494B61">
              <w:rPr>
                <w:rFonts w:ascii="Times New Roman" w:hAnsi="Times New Roman" w:cs="Times New Roman"/>
                <w:szCs w:val="28"/>
              </w:rPr>
              <w:tab/>
              <w:t>и</w:t>
            </w:r>
          </w:p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набором приспособлений для крепления таблиц и репродукций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b/>
                <w:szCs w:val="28"/>
              </w:rPr>
              <w:t>Информационное обеспечение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Аудиозаписи по музыке и литературным произведениям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Видеофильмы: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памятникам архитектуры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художественным музеям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видам изобразительного искусства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творчеству отдельных художников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народным промыслам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Фото известных картин и художников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2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Презентации: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видам изобразительных (пластических) искусств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жанрам изобразительных искусств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памятникам архитектуры России и мира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стилям и направлениям в искусстве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3870" w:rsidRPr="00494B61" w:rsidTr="00494B61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A56C57" w:rsidP="00494B6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94B61">
              <w:rPr>
                <w:rFonts w:ascii="Times New Roman" w:hAnsi="Times New Roman" w:cs="Times New Roman"/>
                <w:szCs w:val="28"/>
              </w:rPr>
              <w:t>- по народным промыслам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70" w:rsidRPr="00494B61" w:rsidRDefault="00B33870" w:rsidP="00494B61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94B61" w:rsidRPr="00494B61" w:rsidRDefault="00494B61" w:rsidP="00494B61">
      <w:pPr>
        <w:spacing w:after="269" w:line="259" w:lineRule="auto"/>
        <w:ind w:left="10" w:right="401" w:hanging="10"/>
        <w:jc w:val="center"/>
        <w:rPr>
          <w:rFonts w:ascii="Times New Roman" w:hAnsi="Times New Roman" w:cs="Times New Roman"/>
          <w:b/>
          <w:szCs w:val="28"/>
        </w:rPr>
      </w:pPr>
    </w:p>
    <w:p w:rsidR="00494B61" w:rsidRPr="00494B61" w:rsidRDefault="00494B61" w:rsidP="00494B61">
      <w:pPr>
        <w:spacing w:after="269" w:line="259" w:lineRule="auto"/>
        <w:ind w:left="10" w:right="401" w:hanging="10"/>
        <w:jc w:val="center"/>
        <w:rPr>
          <w:rFonts w:ascii="Times New Roman" w:hAnsi="Times New Roman" w:cs="Times New Roman"/>
          <w:b/>
          <w:szCs w:val="28"/>
        </w:rPr>
      </w:pPr>
    </w:p>
    <w:p w:rsidR="00494B61" w:rsidRPr="00494B61" w:rsidRDefault="00494B61" w:rsidP="00494B61">
      <w:pPr>
        <w:spacing w:after="269" w:line="259" w:lineRule="auto"/>
        <w:ind w:left="10" w:right="401" w:hanging="10"/>
        <w:jc w:val="center"/>
        <w:rPr>
          <w:rFonts w:ascii="Times New Roman" w:hAnsi="Times New Roman" w:cs="Times New Roman"/>
          <w:b/>
          <w:szCs w:val="28"/>
        </w:rPr>
      </w:pPr>
    </w:p>
    <w:p w:rsidR="00494B61" w:rsidRPr="00494B61" w:rsidRDefault="00494B61" w:rsidP="00494B61">
      <w:pPr>
        <w:spacing w:after="269" w:line="259" w:lineRule="auto"/>
        <w:ind w:left="10" w:right="401" w:hanging="10"/>
        <w:jc w:val="center"/>
        <w:rPr>
          <w:rFonts w:ascii="Times New Roman" w:hAnsi="Times New Roman" w:cs="Times New Roman"/>
          <w:b/>
          <w:szCs w:val="28"/>
        </w:rPr>
      </w:pPr>
    </w:p>
    <w:p w:rsidR="00494B61" w:rsidRPr="00494B61" w:rsidRDefault="00494B61" w:rsidP="00494B61">
      <w:pPr>
        <w:spacing w:after="269" w:line="259" w:lineRule="auto"/>
        <w:ind w:left="10" w:right="401" w:hanging="10"/>
        <w:jc w:val="center"/>
        <w:rPr>
          <w:rFonts w:ascii="Times New Roman" w:hAnsi="Times New Roman" w:cs="Times New Roman"/>
          <w:b/>
          <w:szCs w:val="28"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>
      <w:pPr>
        <w:spacing w:after="269" w:line="259" w:lineRule="auto"/>
        <w:ind w:left="10" w:right="401" w:hanging="10"/>
        <w:jc w:val="center"/>
        <w:rPr>
          <w:b/>
        </w:rPr>
      </w:pPr>
    </w:p>
    <w:p w:rsidR="00494B61" w:rsidRDefault="00494B61" w:rsidP="00494B61">
      <w:pPr>
        <w:spacing w:after="269" w:line="360" w:lineRule="auto"/>
        <w:ind w:leftChars="202" w:left="566" w:rightChars="567" w:right="1588" w:firstLine="709"/>
        <w:jc w:val="center"/>
        <w:rPr>
          <w:rFonts w:ascii="Times New Roman" w:hAnsi="Times New Roman" w:cs="Times New Roman"/>
          <w:b/>
        </w:rPr>
      </w:pPr>
    </w:p>
    <w:p w:rsidR="00B33870" w:rsidRPr="00494B61" w:rsidRDefault="00A56C57" w:rsidP="00494B61">
      <w:pPr>
        <w:spacing w:after="269" w:line="360" w:lineRule="auto"/>
        <w:ind w:leftChars="202" w:left="566" w:rightChars="567" w:right="1588" w:firstLine="709"/>
        <w:jc w:val="center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b/>
        </w:rPr>
        <w:t>СПИСОК ЛИТЕРАТУРЫ</w:t>
      </w:r>
    </w:p>
    <w:p w:rsidR="00B33870" w:rsidRPr="00494B61" w:rsidRDefault="00A56C57" w:rsidP="00494B61">
      <w:pPr>
        <w:pStyle w:val="1"/>
        <w:spacing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Литература для обучающихся</w:t>
      </w:r>
    </w:p>
    <w:p w:rsidR="00B33870" w:rsidRPr="00494B61" w:rsidRDefault="00A56C57" w:rsidP="00494B61">
      <w:pPr>
        <w:spacing w:after="317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1.</w:t>
      </w:r>
      <w:r w:rsidRPr="00494B61">
        <w:rPr>
          <w:rFonts w:ascii="Times New Roman" w:hAnsi="Times New Roman" w:cs="Times New Roman"/>
        </w:rPr>
        <w:t>Белашов А. М. Как рисовать животных. – М.: Юный художник, 2002.Брагинский В. Э. Пастель. – М.: Юный художник, 2002.</w:t>
      </w:r>
    </w:p>
    <w:p w:rsidR="00B33870" w:rsidRPr="00494B61" w:rsidRDefault="00A56C57" w:rsidP="00494B61">
      <w:pPr>
        <w:spacing w:after="313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2.</w:t>
      </w:r>
      <w:r w:rsidRPr="00494B61">
        <w:rPr>
          <w:rFonts w:ascii="Times New Roman" w:hAnsi="Times New Roman" w:cs="Times New Roman"/>
        </w:rPr>
        <w:t xml:space="preserve">Дикинс Р., </w:t>
      </w:r>
      <w:proofErr w:type="spellStart"/>
      <w:r w:rsidRPr="00494B61">
        <w:rPr>
          <w:rFonts w:ascii="Times New Roman" w:hAnsi="Times New Roman" w:cs="Times New Roman"/>
        </w:rPr>
        <w:t>Маккафферти</w:t>
      </w:r>
      <w:proofErr w:type="spellEnd"/>
      <w:r w:rsidRPr="00494B61">
        <w:rPr>
          <w:rFonts w:ascii="Times New Roman" w:hAnsi="Times New Roman" w:cs="Times New Roman"/>
        </w:rPr>
        <w:t xml:space="preserve"> Я. Как научиться рисовать лица. – М.: РОСМЭН, 2002. Иванов В. И. О тоне и цвете (в 2-х частях). – М.: Юный художник, 2001-2002.</w:t>
      </w:r>
    </w:p>
    <w:p w:rsidR="00B33870" w:rsidRPr="00494B61" w:rsidRDefault="00A56C57" w:rsidP="00494B61">
      <w:pPr>
        <w:spacing w:after="315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3.</w:t>
      </w:r>
      <w:r w:rsidRPr="00494B61">
        <w:rPr>
          <w:rFonts w:ascii="Times New Roman" w:hAnsi="Times New Roman" w:cs="Times New Roman"/>
        </w:rPr>
        <w:t>Лахути М. Д. Как научиться рисовать. – М.: РОСМЭН, 2000. Панов В. П. Искусство силуэта. – М.: Юный художник, 2005.</w:t>
      </w:r>
    </w:p>
    <w:p w:rsidR="00B33870" w:rsidRPr="00494B61" w:rsidRDefault="00A56C57" w:rsidP="00494B61">
      <w:pPr>
        <w:spacing w:after="310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proofErr w:type="spellStart"/>
      <w:r w:rsidRPr="00494B61">
        <w:rPr>
          <w:rFonts w:ascii="Times New Roman" w:hAnsi="Times New Roman" w:cs="Times New Roman"/>
        </w:rPr>
        <w:t>Сэвидж</w:t>
      </w:r>
      <w:proofErr w:type="spellEnd"/>
      <w:r w:rsidRPr="00494B61">
        <w:rPr>
          <w:rFonts w:ascii="Times New Roman" w:hAnsi="Times New Roman" w:cs="Times New Roman"/>
        </w:rPr>
        <w:t xml:space="preserve"> Хаббард К., </w:t>
      </w:r>
      <w:proofErr w:type="spellStart"/>
      <w:r w:rsidRPr="00494B61">
        <w:rPr>
          <w:rFonts w:ascii="Times New Roman" w:hAnsi="Times New Roman" w:cs="Times New Roman"/>
        </w:rPr>
        <w:t>Спейшер</w:t>
      </w:r>
      <w:proofErr w:type="spellEnd"/>
      <w:r w:rsidRPr="00494B61">
        <w:rPr>
          <w:rFonts w:ascii="Times New Roman" w:hAnsi="Times New Roman" w:cs="Times New Roman"/>
        </w:rPr>
        <w:t xml:space="preserve"> Р. Приключения в мире живописи. – М.: РОСМЭН,2003.</w:t>
      </w:r>
    </w:p>
    <w:p w:rsidR="00B33870" w:rsidRPr="00494B61" w:rsidRDefault="00A56C57" w:rsidP="00494B61">
      <w:pPr>
        <w:spacing w:after="387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4.</w:t>
      </w:r>
      <w:r w:rsidRPr="00494B61">
        <w:rPr>
          <w:rFonts w:ascii="Times New Roman" w:hAnsi="Times New Roman" w:cs="Times New Roman"/>
        </w:rPr>
        <w:t xml:space="preserve">Ткаченко Е. И. Мир цвета. – М.: Юный художник, 1999. </w:t>
      </w:r>
      <w:proofErr w:type="spellStart"/>
      <w:r w:rsidRPr="00494B61">
        <w:rPr>
          <w:rFonts w:ascii="Times New Roman" w:hAnsi="Times New Roman" w:cs="Times New Roman"/>
        </w:rPr>
        <w:t>Уотт</w:t>
      </w:r>
      <w:proofErr w:type="spellEnd"/>
      <w:r w:rsidRPr="00494B61">
        <w:rPr>
          <w:rFonts w:ascii="Times New Roman" w:hAnsi="Times New Roman" w:cs="Times New Roman"/>
        </w:rPr>
        <w:t xml:space="preserve"> Ф. Я умею рисовать. – М.: РОСМЭН, 2003.</w:t>
      </w:r>
    </w:p>
    <w:p w:rsidR="00B33870" w:rsidRPr="00494B61" w:rsidRDefault="00A56C57" w:rsidP="00494B61">
      <w:pPr>
        <w:spacing w:after="619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5.</w:t>
      </w:r>
      <w:r w:rsidRPr="00494B61">
        <w:rPr>
          <w:rFonts w:ascii="Times New Roman" w:hAnsi="Times New Roman" w:cs="Times New Roman"/>
        </w:rPr>
        <w:t xml:space="preserve">Чивиков Е. К. Городской пейзаж. – М.: Юный художник, 2006. </w:t>
      </w:r>
      <w:proofErr w:type="spellStart"/>
      <w:r w:rsidRPr="00494B61">
        <w:rPr>
          <w:rFonts w:ascii="Times New Roman" w:hAnsi="Times New Roman" w:cs="Times New Roman"/>
        </w:rPr>
        <w:t>Шабаев</w:t>
      </w:r>
      <w:proofErr w:type="spellEnd"/>
      <w:r w:rsidRPr="00494B61">
        <w:rPr>
          <w:rFonts w:ascii="Times New Roman" w:hAnsi="Times New Roman" w:cs="Times New Roman"/>
        </w:rPr>
        <w:t xml:space="preserve"> М. Б. Цветные карандаши. – М.: Юный художник, 2002.</w:t>
      </w:r>
    </w:p>
    <w:p w:rsidR="00B33870" w:rsidRPr="00494B61" w:rsidRDefault="00A56C57" w:rsidP="00494B61">
      <w:pPr>
        <w:pStyle w:val="1"/>
        <w:spacing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>Литература для педагога</w:t>
      </w:r>
    </w:p>
    <w:p w:rsidR="00B33870" w:rsidRPr="00494B61" w:rsidRDefault="00A56C57" w:rsidP="00494B61">
      <w:pPr>
        <w:spacing w:after="315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</w:rPr>
        <w:t xml:space="preserve">1 Дубровская Н. В. Приглашение к творчеству. – СПб.: Детство-Пресс, 2004. Комарова Т. С., </w:t>
      </w:r>
      <w:proofErr w:type="spellStart"/>
      <w:r w:rsidRPr="00494B61">
        <w:rPr>
          <w:rFonts w:ascii="Times New Roman" w:hAnsi="Times New Roman" w:cs="Times New Roman"/>
        </w:rPr>
        <w:t>Размыслова</w:t>
      </w:r>
      <w:proofErr w:type="spellEnd"/>
      <w:r w:rsidRPr="00494B61">
        <w:rPr>
          <w:rFonts w:ascii="Times New Roman" w:hAnsi="Times New Roman" w:cs="Times New Roman"/>
        </w:rPr>
        <w:t xml:space="preserve"> А. В. Цвет в детском изобразительном творчестве. – М.: Педагогическое общество России, 2002.</w:t>
      </w:r>
    </w:p>
    <w:p w:rsidR="00B33870" w:rsidRPr="00494B61" w:rsidRDefault="00A56C57" w:rsidP="00494B61">
      <w:pPr>
        <w:tabs>
          <w:tab w:val="center" w:pos="2328"/>
          <w:tab w:val="center" w:pos="2884"/>
          <w:tab w:val="center" w:pos="4091"/>
          <w:tab w:val="center" w:pos="5500"/>
          <w:tab w:val="center" w:pos="6653"/>
          <w:tab w:val="center" w:pos="7544"/>
          <w:tab w:val="center" w:pos="8460"/>
          <w:tab w:val="center" w:pos="9831"/>
          <w:tab w:val="center" w:pos="10788"/>
        </w:tabs>
        <w:spacing w:after="33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2.</w:t>
      </w:r>
      <w:r w:rsidRPr="00494B61">
        <w:rPr>
          <w:rFonts w:ascii="Times New Roman" w:hAnsi="Times New Roman" w:cs="Times New Roman"/>
        </w:rPr>
        <w:t xml:space="preserve">Компанцева Л. В. </w:t>
      </w:r>
      <w:r w:rsidRPr="00494B61">
        <w:rPr>
          <w:rFonts w:ascii="Times New Roman" w:hAnsi="Times New Roman" w:cs="Times New Roman"/>
        </w:rPr>
        <w:tab/>
        <w:t xml:space="preserve">Поэтический </w:t>
      </w:r>
      <w:r w:rsidRPr="00494B61">
        <w:rPr>
          <w:rFonts w:ascii="Times New Roman" w:hAnsi="Times New Roman" w:cs="Times New Roman"/>
        </w:rPr>
        <w:tab/>
        <w:t xml:space="preserve">образ </w:t>
      </w:r>
      <w:r w:rsidRPr="00494B61">
        <w:rPr>
          <w:rFonts w:ascii="Times New Roman" w:hAnsi="Times New Roman" w:cs="Times New Roman"/>
        </w:rPr>
        <w:tab/>
        <w:t xml:space="preserve">природы </w:t>
      </w:r>
      <w:r w:rsidRPr="00494B61">
        <w:rPr>
          <w:rFonts w:ascii="Times New Roman" w:hAnsi="Times New Roman" w:cs="Times New Roman"/>
        </w:rPr>
        <w:tab/>
        <w:t xml:space="preserve">в </w:t>
      </w:r>
      <w:r w:rsidRPr="00494B61">
        <w:rPr>
          <w:rFonts w:ascii="Times New Roman" w:hAnsi="Times New Roman" w:cs="Times New Roman"/>
        </w:rPr>
        <w:tab/>
        <w:t xml:space="preserve">детском рисунке. </w:t>
      </w:r>
      <w:r w:rsidRPr="00494B61">
        <w:rPr>
          <w:rFonts w:ascii="Times New Roman" w:hAnsi="Times New Roman" w:cs="Times New Roman"/>
        </w:rPr>
        <w:tab/>
        <w:t>–</w:t>
      </w:r>
      <w:proofErr w:type="spellStart"/>
      <w:proofErr w:type="gramStart"/>
      <w:r w:rsidRPr="00494B61">
        <w:rPr>
          <w:rFonts w:ascii="Times New Roman" w:hAnsi="Times New Roman" w:cs="Times New Roman"/>
        </w:rPr>
        <w:t>М.:Просвещение</w:t>
      </w:r>
      <w:proofErr w:type="spellEnd"/>
      <w:proofErr w:type="gramEnd"/>
      <w:r w:rsidRPr="00494B61">
        <w:rPr>
          <w:rFonts w:ascii="Times New Roman" w:hAnsi="Times New Roman" w:cs="Times New Roman"/>
        </w:rPr>
        <w:t>, 1985.</w:t>
      </w:r>
    </w:p>
    <w:p w:rsidR="00B33870" w:rsidRPr="00494B61" w:rsidRDefault="00A56C57" w:rsidP="00494B61">
      <w:pPr>
        <w:spacing w:after="315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lastRenderedPageBreak/>
        <w:t>3.</w:t>
      </w:r>
      <w:r w:rsidRPr="00494B61">
        <w:rPr>
          <w:rFonts w:ascii="Times New Roman" w:hAnsi="Times New Roman" w:cs="Times New Roman"/>
        </w:rPr>
        <w:t>Луковенко Б. А. Рисунок пером. – М.: Изобразительное искусство, 2000. 2002. Михайлов А. М. Искусство акварели. – М.: Изобразительное искусство, 1995.</w:t>
      </w:r>
    </w:p>
    <w:p w:rsidR="00B33870" w:rsidRPr="00494B61" w:rsidRDefault="00A56C57" w:rsidP="00494B61">
      <w:pPr>
        <w:spacing w:after="319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4.</w:t>
      </w:r>
      <w:r w:rsidRPr="00494B61">
        <w:rPr>
          <w:rFonts w:ascii="Times New Roman" w:hAnsi="Times New Roman" w:cs="Times New Roman"/>
        </w:rPr>
        <w:t>Неменский Б. М. Образовательная область «искусство». – М.: ГОМЦ, Школьная книга, 2000.</w:t>
      </w:r>
    </w:p>
    <w:p w:rsidR="00B33870" w:rsidRPr="00494B61" w:rsidRDefault="00A56C57" w:rsidP="00494B61">
      <w:pPr>
        <w:spacing w:after="311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5.</w:t>
      </w:r>
      <w:r w:rsidRPr="00494B61">
        <w:rPr>
          <w:rFonts w:ascii="Times New Roman" w:hAnsi="Times New Roman" w:cs="Times New Roman"/>
        </w:rPr>
        <w:t xml:space="preserve">Неменский Б. М. Изобразительное искусство и художественный труд. – </w:t>
      </w:r>
      <w:proofErr w:type="gramStart"/>
      <w:r w:rsidRPr="00494B61">
        <w:rPr>
          <w:rFonts w:ascii="Times New Roman" w:hAnsi="Times New Roman" w:cs="Times New Roman"/>
        </w:rPr>
        <w:t>М.:МИПКРО</w:t>
      </w:r>
      <w:proofErr w:type="gramEnd"/>
      <w:r w:rsidRPr="00494B61">
        <w:rPr>
          <w:rFonts w:ascii="Times New Roman" w:hAnsi="Times New Roman" w:cs="Times New Roman"/>
        </w:rPr>
        <w:t>, 2003.</w:t>
      </w:r>
    </w:p>
    <w:p w:rsidR="00B33870" w:rsidRPr="00494B61" w:rsidRDefault="00A56C57" w:rsidP="00494B61">
      <w:pPr>
        <w:spacing w:after="309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6.</w:t>
      </w:r>
      <w:r w:rsidRPr="00494B61">
        <w:rPr>
          <w:rFonts w:ascii="Times New Roman" w:hAnsi="Times New Roman" w:cs="Times New Roman"/>
        </w:rPr>
        <w:t>Полунина В. Н. Искусство и дети. – М.: Правда, 1982.</w:t>
      </w:r>
    </w:p>
    <w:p w:rsidR="00B33870" w:rsidRPr="00494B61" w:rsidRDefault="00A56C57" w:rsidP="00494B61">
      <w:pPr>
        <w:spacing w:after="309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7.</w:t>
      </w:r>
      <w:r w:rsidRPr="00494B61">
        <w:rPr>
          <w:rFonts w:ascii="Times New Roman" w:hAnsi="Times New Roman" w:cs="Times New Roman"/>
        </w:rPr>
        <w:t>Полунина В. Н. Солнечный круг. У Лукоморья. – М.: Искусство и образование, 2001.</w:t>
      </w:r>
    </w:p>
    <w:p w:rsidR="00B33870" w:rsidRPr="00494B61" w:rsidRDefault="00A56C57" w:rsidP="00494B61">
      <w:pPr>
        <w:spacing w:after="33" w:line="360" w:lineRule="auto"/>
        <w:ind w:leftChars="202" w:left="566" w:rightChars="567" w:right="1588" w:firstLine="709"/>
        <w:rPr>
          <w:rFonts w:ascii="Times New Roman" w:hAnsi="Times New Roman" w:cs="Times New Roman"/>
        </w:rPr>
      </w:pPr>
      <w:r w:rsidRPr="00494B61">
        <w:rPr>
          <w:rFonts w:ascii="Times New Roman" w:hAnsi="Times New Roman" w:cs="Times New Roman"/>
          <w:sz w:val="26"/>
        </w:rPr>
        <w:t>8.</w:t>
      </w:r>
      <w:r w:rsidRPr="00494B61">
        <w:rPr>
          <w:rFonts w:ascii="Times New Roman" w:hAnsi="Times New Roman" w:cs="Times New Roman"/>
        </w:rPr>
        <w:t xml:space="preserve">Полунина В. Н., </w:t>
      </w:r>
      <w:proofErr w:type="spellStart"/>
      <w:r w:rsidRPr="00494B61">
        <w:rPr>
          <w:rFonts w:ascii="Times New Roman" w:hAnsi="Times New Roman" w:cs="Times New Roman"/>
        </w:rPr>
        <w:t>Капитунова</w:t>
      </w:r>
      <w:proofErr w:type="spellEnd"/>
      <w:r w:rsidRPr="00494B61">
        <w:rPr>
          <w:rFonts w:ascii="Times New Roman" w:hAnsi="Times New Roman" w:cs="Times New Roman"/>
        </w:rPr>
        <w:t xml:space="preserve"> А. А. Гербарий. – М.: Астрель, 2001</w:t>
      </w:r>
    </w:p>
    <w:sectPr w:rsidR="00B33870" w:rsidRPr="00494B61">
      <w:pgSz w:w="11906" w:h="16838"/>
      <w:pgMar w:top="435" w:right="78" w:bottom="1223" w:left="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C3" w:rsidRDefault="002A39C3" w:rsidP="002A4916">
      <w:pPr>
        <w:spacing w:after="0" w:line="240" w:lineRule="auto"/>
      </w:pPr>
      <w:r>
        <w:separator/>
      </w:r>
    </w:p>
  </w:endnote>
  <w:endnote w:type="continuationSeparator" w:id="0">
    <w:p w:rsidR="002A39C3" w:rsidRDefault="002A39C3" w:rsidP="002A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C3" w:rsidRDefault="002A39C3" w:rsidP="002A4916">
      <w:pPr>
        <w:spacing w:after="0" w:line="240" w:lineRule="auto"/>
      </w:pPr>
      <w:r>
        <w:separator/>
      </w:r>
    </w:p>
  </w:footnote>
  <w:footnote w:type="continuationSeparator" w:id="0">
    <w:p w:rsidR="002A39C3" w:rsidRDefault="002A39C3" w:rsidP="002A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B37"/>
    <w:multiLevelType w:val="hybridMultilevel"/>
    <w:tmpl w:val="F29AB19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3024C95"/>
    <w:multiLevelType w:val="hybridMultilevel"/>
    <w:tmpl w:val="452288D8"/>
    <w:lvl w:ilvl="0" w:tplc="37DA1276">
      <w:start w:val="1"/>
      <w:numFmt w:val="bullet"/>
      <w:lvlText w:val="•"/>
      <w:lvlJc w:val="left"/>
      <w:pPr>
        <w:ind w:left="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E03E2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63B1A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0D72A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888B2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4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AB1A0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86BD0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4846E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C0C0C"/>
    <w:multiLevelType w:val="hybridMultilevel"/>
    <w:tmpl w:val="D60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158C"/>
    <w:multiLevelType w:val="hybridMultilevel"/>
    <w:tmpl w:val="BCC8BCE4"/>
    <w:lvl w:ilvl="0" w:tplc="04190001">
      <w:start w:val="1"/>
      <w:numFmt w:val="bullet"/>
      <w:lvlText w:val=""/>
      <w:lvlJc w:val="left"/>
      <w:pPr>
        <w:ind w:left="58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CEC74">
      <w:start w:val="1"/>
      <w:numFmt w:val="bullet"/>
      <w:lvlText w:val="o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CB7C0">
      <w:start w:val="1"/>
      <w:numFmt w:val="bullet"/>
      <w:lvlText w:val="▪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2C292">
      <w:start w:val="1"/>
      <w:numFmt w:val="bullet"/>
      <w:lvlText w:val="•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0767C">
      <w:start w:val="1"/>
      <w:numFmt w:val="bullet"/>
      <w:lvlText w:val="o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EAA86">
      <w:start w:val="1"/>
      <w:numFmt w:val="bullet"/>
      <w:lvlText w:val="▪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035C">
      <w:start w:val="1"/>
      <w:numFmt w:val="bullet"/>
      <w:lvlText w:val="•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05B42">
      <w:start w:val="1"/>
      <w:numFmt w:val="bullet"/>
      <w:lvlText w:val="o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E0060">
      <w:start w:val="1"/>
      <w:numFmt w:val="bullet"/>
      <w:lvlText w:val="▪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92111"/>
    <w:multiLevelType w:val="hybridMultilevel"/>
    <w:tmpl w:val="F71A5014"/>
    <w:lvl w:ilvl="0" w:tplc="04190001">
      <w:start w:val="1"/>
      <w:numFmt w:val="bullet"/>
      <w:lvlText w:val=""/>
      <w:lvlJc w:val="left"/>
      <w:pPr>
        <w:ind w:left="94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04246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EE7DA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4C1A0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ABCB6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A23B8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8FDE2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C931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67BC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C4039"/>
    <w:multiLevelType w:val="hybridMultilevel"/>
    <w:tmpl w:val="1D0A665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71EA7E0D"/>
    <w:multiLevelType w:val="hybridMultilevel"/>
    <w:tmpl w:val="D16EE7DC"/>
    <w:lvl w:ilvl="0" w:tplc="04190001">
      <w:start w:val="1"/>
      <w:numFmt w:val="bullet"/>
      <w:lvlText w:val=""/>
      <w:lvlJc w:val="left"/>
      <w:pPr>
        <w:ind w:left="94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810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03DD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827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251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0818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CE0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CEE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EE5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84255"/>
    <w:multiLevelType w:val="hybridMultilevel"/>
    <w:tmpl w:val="D4E61EA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B886817"/>
    <w:multiLevelType w:val="hybridMultilevel"/>
    <w:tmpl w:val="8E6AE3F6"/>
    <w:lvl w:ilvl="0" w:tplc="04190001">
      <w:start w:val="1"/>
      <w:numFmt w:val="bullet"/>
      <w:lvlText w:val=""/>
      <w:lvlJc w:val="left"/>
      <w:pPr>
        <w:ind w:left="94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23E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47D5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CFA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2C6B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80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665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4A7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40D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70"/>
    <w:rsid w:val="0019559C"/>
    <w:rsid w:val="002A39C3"/>
    <w:rsid w:val="002A4916"/>
    <w:rsid w:val="00494B61"/>
    <w:rsid w:val="00A56C57"/>
    <w:rsid w:val="00B33870"/>
    <w:rsid w:val="00BA40FC"/>
    <w:rsid w:val="00C76BE7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81B"/>
  <w15:docId w15:val="{A0DB190C-A1A5-4FFC-92BA-9B6F4B9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31" w:lineRule="auto"/>
      <w:ind w:left="8" w:right="489" w:hanging="8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9"/>
      <w:ind w:left="4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01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94B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916"/>
    <w:rPr>
      <w:rFonts w:ascii="Calibri" w:eastAsia="Calibri" w:hAnsi="Calibri" w:cs="Calibri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A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916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Лонгольф</dc:creator>
  <cp:keywords/>
  <cp:lastModifiedBy>комп</cp:lastModifiedBy>
  <cp:revision>6</cp:revision>
  <dcterms:created xsi:type="dcterms:W3CDTF">2022-05-20T04:32:00Z</dcterms:created>
  <dcterms:modified xsi:type="dcterms:W3CDTF">2022-05-20T04:57:00Z</dcterms:modified>
</cp:coreProperties>
</file>