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8014598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D1DE0" w:rsidRPr="009D1DE0" w:rsidRDefault="009D1DE0" w:rsidP="009D1DE0">
          <w:pPr>
            <w:pStyle w:val="a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BF687F" w:rsidRDefault="00B76BE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9D1DE0">
            <w:instrText xml:space="preserve"> TOC \o "1-3" \h \z \u </w:instrText>
          </w:r>
          <w:r>
            <w:fldChar w:fldCharType="separate"/>
          </w:r>
          <w:hyperlink w:anchor="_Toc524698397" w:history="1">
            <w:r w:rsidR="00BF687F" w:rsidRPr="00F87CD4">
              <w:rPr>
                <w:rStyle w:val="a7"/>
                <w:noProof/>
              </w:rPr>
              <w:t>Раздел 1 Комплекс основных характеристик программы</w:t>
            </w:r>
            <w:r w:rsidR="00BF68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398" w:history="1">
            <w:r w:rsidR="00BF687F" w:rsidRPr="00F87CD4">
              <w:rPr>
                <w:rStyle w:val="a7"/>
                <w:rFonts w:eastAsia="Calibri"/>
                <w:noProof/>
              </w:rPr>
              <w:t>1.1. Пояснительная записка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_Toc524698398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2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399" w:history="1">
            <w:r w:rsidR="00BF687F" w:rsidRPr="00F87CD4">
              <w:rPr>
                <w:rStyle w:val="a7"/>
                <w:noProof/>
              </w:rPr>
              <w:t>1.2. Цели и задачи программы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_Toc524698399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4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0" w:history="1">
            <w:r w:rsidR="00BF687F" w:rsidRPr="00F87CD4">
              <w:rPr>
                <w:rStyle w:val="a7"/>
                <w:noProof/>
              </w:rPr>
              <w:t>1.3. Содержание программы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_Toc524698400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5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1" w:history="1">
            <w:r w:rsidR="00BF687F" w:rsidRPr="00F87CD4">
              <w:rPr>
                <w:rStyle w:val="a7"/>
                <w:noProof/>
              </w:rPr>
              <w:t>1.4. Планируемые результаты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_Toc524698401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7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2" w:history="1">
            <w:r w:rsidR="00BF687F" w:rsidRPr="00F87CD4">
              <w:rPr>
                <w:rStyle w:val="a7"/>
                <w:noProof/>
              </w:rPr>
              <w:t>Раздел 2 Комплекс организационно-педагогических условий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_Toc524698402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8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3" w:history="1">
            <w:r w:rsidR="00BF687F" w:rsidRPr="00F87CD4">
              <w:rPr>
                <w:rStyle w:val="a7"/>
                <w:noProof/>
              </w:rPr>
              <w:t>2.1. Календарный учебный график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_Toc524698403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8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4" w:history="1">
            <w:r w:rsidR="00BF687F" w:rsidRPr="00F87CD4">
              <w:rPr>
                <w:rStyle w:val="a7"/>
                <w:noProof/>
              </w:rPr>
              <w:t>2.2. Условия реализации программы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_Toc524698404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8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5" w:history="1">
            <w:r w:rsidR="00BF687F" w:rsidRPr="00F87CD4">
              <w:rPr>
                <w:rStyle w:val="a7"/>
                <w:noProof/>
              </w:rPr>
              <w:t>2.3. Формы аттестации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_Toc524698405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9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6" w:history="1">
            <w:r w:rsidR="00BF687F" w:rsidRPr="00F87CD4">
              <w:rPr>
                <w:rStyle w:val="a7"/>
                <w:noProof/>
              </w:rPr>
              <w:t>2.4. Оценочные материалы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_Toc524698406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9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7" w:history="1">
            <w:r w:rsidR="00BF687F" w:rsidRPr="00F87CD4">
              <w:rPr>
                <w:rStyle w:val="a7"/>
                <w:noProof/>
              </w:rPr>
              <w:t>2.5. Методические материалы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_Toc524698407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9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8" w:history="1">
            <w:r w:rsidR="00BF687F" w:rsidRPr="00F87CD4">
              <w:rPr>
                <w:rStyle w:val="a7"/>
                <w:noProof/>
              </w:rPr>
              <w:t>2.6. Список литературы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_Toc524698408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12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09" w:history="1">
            <w:r w:rsidR="00BF687F" w:rsidRPr="00F87CD4">
              <w:rPr>
                <w:rStyle w:val="a7"/>
                <w:noProof/>
              </w:rPr>
              <w:t>Приложение 1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_Toc524698409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14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BF687F" w:rsidRDefault="0008131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4698410" w:history="1">
            <w:r w:rsidR="00BF687F" w:rsidRPr="00F87CD4">
              <w:rPr>
                <w:rStyle w:val="a7"/>
                <w:noProof/>
              </w:rPr>
              <w:t>Приложение 2</w:t>
            </w:r>
            <w:r w:rsidR="00BF687F">
              <w:rPr>
                <w:noProof/>
                <w:webHidden/>
              </w:rPr>
              <w:tab/>
            </w:r>
            <w:r w:rsidR="00B76BEC">
              <w:rPr>
                <w:noProof/>
                <w:webHidden/>
              </w:rPr>
              <w:fldChar w:fldCharType="begin"/>
            </w:r>
            <w:r w:rsidR="00BF687F">
              <w:rPr>
                <w:noProof/>
                <w:webHidden/>
              </w:rPr>
              <w:instrText xml:space="preserve"> PAGEREF _Toc524698410 \h </w:instrText>
            </w:r>
            <w:r w:rsidR="00B76BEC">
              <w:rPr>
                <w:noProof/>
                <w:webHidden/>
              </w:rPr>
            </w:r>
            <w:r w:rsidR="00B76BEC">
              <w:rPr>
                <w:noProof/>
                <w:webHidden/>
              </w:rPr>
              <w:fldChar w:fldCharType="separate"/>
            </w:r>
            <w:r w:rsidR="00AE13B9">
              <w:rPr>
                <w:noProof/>
                <w:webHidden/>
              </w:rPr>
              <w:t>19</w:t>
            </w:r>
            <w:r w:rsidR="00B76BEC">
              <w:rPr>
                <w:noProof/>
                <w:webHidden/>
              </w:rPr>
              <w:fldChar w:fldCharType="end"/>
            </w:r>
          </w:hyperlink>
        </w:p>
        <w:p w:rsidR="009D1DE0" w:rsidRDefault="00B76BEC">
          <w:r>
            <w:rPr>
              <w:b/>
              <w:bCs/>
            </w:rPr>
            <w:fldChar w:fldCharType="end"/>
          </w:r>
        </w:p>
      </w:sdtContent>
    </w:sdt>
    <w:p w:rsidR="009D1DE0" w:rsidRPr="009D1DE0" w:rsidRDefault="009D1DE0" w:rsidP="009D1DE0"/>
    <w:p w:rsidR="009D1DE0" w:rsidRPr="009D1DE0" w:rsidRDefault="009D1DE0" w:rsidP="009D1DE0">
      <w:r w:rsidRPr="009D1DE0">
        <w:br w:type="page"/>
      </w:r>
    </w:p>
    <w:p w:rsidR="009D1DE0" w:rsidRPr="009D1DE0" w:rsidRDefault="009D1DE0" w:rsidP="009D1DE0">
      <w:pPr>
        <w:pStyle w:val="1"/>
      </w:pPr>
      <w:bookmarkStart w:id="1" w:name="_Toc524698397"/>
      <w:r w:rsidRPr="009D1DE0">
        <w:lastRenderedPageBreak/>
        <w:t>Раздел 1 Комплекс основных характеристик программы</w:t>
      </w:r>
      <w:bookmarkEnd w:id="1"/>
    </w:p>
    <w:p w:rsidR="00D148BF" w:rsidRPr="009D1DE0" w:rsidRDefault="009D1DE0" w:rsidP="009D1DE0">
      <w:pPr>
        <w:pStyle w:val="2"/>
        <w:rPr>
          <w:rFonts w:eastAsia="Calibri"/>
        </w:rPr>
      </w:pPr>
      <w:bookmarkStart w:id="2" w:name="_Toc524698398"/>
      <w:r>
        <w:rPr>
          <w:rFonts w:eastAsia="Calibri"/>
        </w:rPr>
        <w:t xml:space="preserve">1.1. </w:t>
      </w:r>
      <w:r w:rsidR="00D148BF" w:rsidRPr="009D1DE0">
        <w:rPr>
          <w:rFonts w:eastAsia="Calibri"/>
        </w:rPr>
        <w:t>Пояснительная записка</w:t>
      </w:r>
      <w:bookmarkEnd w:id="2"/>
    </w:p>
    <w:p w:rsidR="009D1DE0" w:rsidRDefault="009D1DE0" w:rsidP="009D1DE0">
      <w:r>
        <w:t xml:space="preserve">Программа </w:t>
      </w:r>
      <w:r w:rsidR="00A11E61">
        <w:t xml:space="preserve">«Учимся плавать» </w:t>
      </w:r>
      <w:r>
        <w:t>имеет физкультурно-спортивную направленность.</w:t>
      </w:r>
    </w:p>
    <w:p w:rsidR="00D148BF" w:rsidRPr="009D1DE0" w:rsidRDefault="00D148BF" w:rsidP="009D1DE0">
      <w:r w:rsidRPr="009D1DE0">
        <w:t>На фоне сложных экономических и экологических условий нашего времени проблема здоровья детей стоит особо остро. Понятна истина: если нет здоровья, то всё остальное бессмысленно.</w:t>
      </w:r>
    </w:p>
    <w:p w:rsidR="00D148BF" w:rsidRPr="009D1DE0" w:rsidRDefault="00D148BF" w:rsidP="009D1DE0">
      <w:r w:rsidRPr="009D1DE0">
        <w:t>Актуальность данной проблемы возрастает в связи с тем, что состояние здоровья детей в начале обучения имеет тенденцию к ухудшению. Увеличивается число детей с сутулой формой спины, с функциональным нарушением осанки, сколиозами I и II степени. По данным Минздравмедпрома и Госкомсанэпиднадзора России к моменту поступления в школу 40–60% детей имеют различные функциональные отклонения: со стороны органов зрения – 10%, избыточная масса тела – 8–16%, нарушение осанки наблюдается у каждого второго ребёнка.</w:t>
      </w:r>
    </w:p>
    <w:p w:rsidR="00D148BF" w:rsidRDefault="00D148BF" w:rsidP="009D1DE0">
      <w:r w:rsidRPr="009D1DE0">
        <w:t>В связи с тем, что по мере увеличения ученического стажа растёт количество функциональных отклонений, особенно со стороны опорно-двигательного аппарата, большое значение приобрела проблема сохранения, укрепления и поддержания здо</w:t>
      </w:r>
      <w:r w:rsidR="00A11E61">
        <w:t xml:space="preserve">ровья </w:t>
      </w:r>
      <w:r w:rsidRPr="009D1DE0">
        <w:t xml:space="preserve"> школьников.</w:t>
      </w:r>
    </w:p>
    <w:p w:rsidR="00000427" w:rsidRPr="009D1DE0" w:rsidRDefault="00000427" w:rsidP="00000427">
      <w:r w:rsidRPr="009D1DE0">
        <w:t xml:space="preserve">В статье 2 </w:t>
      </w:r>
      <w:r>
        <w:t>ФЗ №273 «</w:t>
      </w:r>
      <w:r w:rsidRPr="009D1DE0">
        <w:t>Об образовании</w:t>
      </w:r>
      <w:r>
        <w:t xml:space="preserve"> в РФ» от 29.12.2012г. </w:t>
      </w:r>
      <w:r w:rsidRPr="009D1DE0">
        <w:t>среди принципов государственной политики в области образования выдвигается приоритет жизни и здоровья человека.</w:t>
      </w:r>
      <w:r w:rsidR="00A11E61">
        <w:t xml:space="preserve"> </w:t>
      </w:r>
      <w:r w:rsidRPr="009D1DE0">
        <w:t xml:space="preserve">Статья 51 Закона </w:t>
      </w:r>
      <w:r>
        <w:t>ФЗ №273 «</w:t>
      </w:r>
      <w:r w:rsidRPr="009D1DE0">
        <w:t>Об образовании</w:t>
      </w:r>
      <w:r>
        <w:t xml:space="preserve"> в РФ» от 29.12.2012г. </w:t>
      </w:r>
      <w:r w:rsidRPr="009D1DE0">
        <w:t>предусматривает создание условий, гарантирующих охрану и укрепление здоровья обучающихся и воспитанников.</w:t>
      </w:r>
    </w:p>
    <w:p w:rsidR="00000427" w:rsidRPr="009D1DE0" w:rsidRDefault="00000427" w:rsidP="00000427">
      <w:r w:rsidRPr="00092796">
        <w:t>«Концепция модернизации российского образования»</w:t>
      </w:r>
      <w:r w:rsidRPr="009D1DE0">
        <w:t xml:space="preserve"> включает в себя задачи по формированию ценностного ответственного отношения к собственному здоровью, формированию культуры здоровья и обучения навыкам здорового образа жизни.</w:t>
      </w:r>
    </w:p>
    <w:p w:rsidR="00000427" w:rsidRPr="009D1DE0" w:rsidRDefault="00000427" w:rsidP="009D1DE0"/>
    <w:p w:rsidR="00D148BF" w:rsidRPr="009D1DE0" w:rsidRDefault="00D148BF" w:rsidP="009D1DE0">
      <w:r w:rsidRPr="009D1DE0">
        <w:lastRenderedPageBreak/>
        <w:t xml:space="preserve">Для решения </w:t>
      </w:r>
      <w:r w:rsidR="00000427">
        <w:t>выше указанных проблем и задач спроектирована дополнительная общеобразовательная общеразвивающая п</w:t>
      </w:r>
      <w:r w:rsidRPr="009D1DE0">
        <w:t>рограмма</w:t>
      </w:r>
      <w:r w:rsidR="00000427">
        <w:t xml:space="preserve"> «</w:t>
      </w:r>
      <w:r w:rsidR="00A11E61">
        <w:t>Учимся плавать</w:t>
      </w:r>
      <w:r w:rsidR="00000427">
        <w:t>»</w:t>
      </w:r>
      <w:r w:rsidRPr="009D1DE0">
        <w:t xml:space="preserve">. </w:t>
      </w:r>
      <w:r w:rsidR="00000427">
        <w:t>Данная программа направлена</w:t>
      </w:r>
      <w:r w:rsidRPr="009D1DE0">
        <w:t xml:space="preserve"> не только </w:t>
      </w:r>
      <w:r w:rsidR="00000427">
        <w:t>на</w:t>
      </w:r>
      <w:r w:rsidRPr="009D1DE0">
        <w:t xml:space="preserve"> сохранени</w:t>
      </w:r>
      <w:r w:rsidR="00000427">
        <w:t>е</w:t>
      </w:r>
      <w:r w:rsidRPr="009D1DE0">
        <w:t xml:space="preserve"> и укреплени</w:t>
      </w:r>
      <w:r w:rsidR="00000427">
        <w:t>е</w:t>
      </w:r>
      <w:r w:rsidRPr="009D1DE0">
        <w:t xml:space="preserve"> здоровья учащихся, но</w:t>
      </w:r>
      <w:r w:rsidR="00464476">
        <w:t xml:space="preserve"> и на</w:t>
      </w:r>
      <w:r w:rsidR="00A11E61">
        <w:t xml:space="preserve"> </w:t>
      </w:r>
      <w:r w:rsidR="00000427">
        <w:t>решение</w:t>
      </w:r>
      <w:r w:rsidR="00A11E61">
        <w:t xml:space="preserve"> </w:t>
      </w:r>
      <w:r w:rsidRPr="009D1DE0">
        <w:t>воспитательны</w:t>
      </w:r>
      <w:r w:rsidR="00000427">
        <w:t>х</w:t>
      </w:r>
      <w:r w:rsidRPr="009D1DE0">
        <w:t xml:space="preserve"> задач, которые помогают ребятам стать дисциплинированными, смелыми, решительными и находчивыми</w:t>
      </w:r>
      <w:r w:rsidR="00000427">
        <w:t>, посредством плавания</w:t>
      </w:r>
      <w:r w:rsidRPr="009D1DE0">
        <w:t xml:space="preserve">. Эти и другие морально-волевые качества формируются в ходе правильно организованных и регулярных </w:t>
      </w:r>
      <w:r w:rsidR="00464476" w:rsidRPr="00464476">
        <w:t>занятий</w:t>
      </w:r>
      <w:r w:rsidRPr="00464476">
        <w:t>,</w:t>
      </w:r>
      <w:r w:rsidRPr="009D1DE0">
        <w:t xml:space="preserve"> а также во время соревнований. </w:t>
      </w:r>
    </w:p>
    <w:p w:rsidR="00D148BF" w:rsidRPr="009D1DE0" w:rsidRDefault="00D148BF" w:rsidP="009D1DE0">
      <w:r w:rsidRPr="009D1DE0">
        <w:t>Весьма важно прикладное значение плавания. К прикладному плаванию относят ныряние в длину и глубину, плавание в одежде, переправы вплавь, простые прыжки в воду и пр.</w:t>
      </w:r>
      <w:r w:rsidR="00667CD7">
        <w:t xml:space="preserve"> </w:t>
      </w:r>
      <w:r w:rsidRPr="009D1DE0">
        <w:t xml:space="preserve">Эти навыки могут понадобиться людям самых разных профессий: рыбакам, геологам, морякам, водолазам и многим другим. </w:t>
      </w:r>
    </w:p>
    <w:p w:rsidR="00D148BF" w:rsidRPr="009D1DE0" w:rsidRDefault="00D148BF" w:rsidP="009D1DE0">
      <w:r w:rsidRPr="009D1DE0">
        <w:t>Не менее важно и оздоровительное значение плавания. Известно, что в воде тело человека находится во взвешенном состоянии, относительная невесомость тела, горизонтальное положение в воде раскрепощают опорно-двигательный аппарат, способствуют развитию различных систем организма, облегчают деятельность внутренних органов. К тому же вода, очищая кожу, улучшает кожное дыхание.При правильно проводимых занятиях у детей повышаются функциональные возможности сердечно-сосудистой системы, укрепляется дыхательная мускулатура, увеличивается жизненная ёмкость лёгких. Плавание положительно влияет также на состояние центральной нервной системы.</w:t>
      </w:r>
    </w:p>
    <w:p w:rsidR="00D148BF" w:rsidRDefault="009D1DE0" w:rsidP="009D1DE0">
      <w:r>
        <w:t>Отличительной особенностью</w:t>
      </w:r>
      <w:r w:rsidR="00667CD7">
        <w:t xml:space="preserve"> </w:t>
      </w:r>
      <w:r w:rsidR="00D148BF" w:rsidRPr="009D1DE0">
        <w:t xml:space="preserve">данной программы является </w:t>
      </w:r>
      <w:r w:rsidR="00000427">
        <w:t>то</w:t>
      </w:r>
      <w:r w:rsidR="00D148BF" w:rsidRPr="009D1DE0">
        <w:t xml:space="preserve">, что большое внимание уделено игровому фактору. Игра – это естественная потребность ребёнка, удовлетворение которой позволяет проводить занятие на высоком эмоциональном уровне; делать более эффективными подготовительные упражнения; выявлять предрасположенность к определённому способу плавания. </w:t>
      </w:r>
    </w:p>
    <w:p w:rsidR="00464476" w:rsidRDefault="00464476" w:rsidP="009D1DE0">
      <w:r>
        <w:lastRenderedPageBreak/>
        <w:t>Программа а</w:t>
      </w:r>
      <w:r w:rsidR="00A11E61">
        <w:t>дресована учащимся от 7</w:t>
      </w:r>
      <w:r>
        <w:t xml:space="preserve"> до 1</w:t>
      </w:r>
      <w:r w:rsidR="00A11E61">
        <w:t>7</w:t>
      </w:r>
      <w:r>
        <w:t xml:space="preserve"> лет, не имеющим медицинских противопоказаний для занятий плаванием.</w:t>
      </w:r>
    </w:p>
    <w:p w:rsidR="00464476" w:rsidRDefault="00464476" w:rsidP="00464476">
      <w:r w:rsidRPr="009D1DE0">
        <w:t>Общее количество часов</w:t>
      </w:r>
      <w:r>
        <w:t xml:space="preserve"> на весь период обучения составляет </w:t>
      </w:r>
      <w:r w:rsidR="00A11E61">
        <w:t>36 часов</w:t>
      </w:r>
      <w:r w:rsidRPr="009D1DE0">
        <w:t xml:space="preserve">. </w:t>
      </w:r>
      <w:r w:rsidR="00A11E61">
        <w:t>Срок освоения программы 1</w:t>
      </w:r>
      <w:r>
        <w:t xml:space="preserve"> год.</w:t>
      </w:r>
    </w:p>
    <w:p w:rsidR="00464476" w:rsidRDefault="00464476" w:rsidP="00464476">
      <w:r>
        <w:t>Форма обучения по программе очная.</w:t>
      </w:r>
    </w:p>
    <w:p w:rsidR="00464476" w:rsidRPr="00FA7D9A" w:rsidRDefault="00464476" w:rsidP="00464476">
      <w:pPr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</w:t>
      </w:r>
      <w:r w:rsidRPr="00FA7D9A">
        <w:rPr>
          <w:rFonts w:eastAsia="Times New Roman"/>
          <w:szCs w:val="28"/>
          <w:lang w:eastAsia="ru-RU"/>
        </w:rPr>
        <w:t>анятия по данной программе проводятс</w:t>
      </w:r>
      <w:r w:rsidR="00715CC6">
        <w:rPr>
          <w:rFonts w:eastAsia="Times New Roman"/>
          <w:szCs w:val="28"/>
          <w:lang w:eastAsia="ru-RU"/>
        </w:rPr>
        <w:t xml:space="preserve">я </w:t>
      </w:r>
      <w:r w:rsidRPr="00FA7D9A">
        <w:rPr>
          <w:rFonts w:eastAsia="Times New Roman"/>
          <w:szCs w:val="28"/>
          <w:lang w:eastAsia="ru-RU"/>
        </w:rPr>
        <w:t>в соответствии с учебным планом в объединении, сформирова</w:t>
      </w:r>
      <w:r w:rsidR="00A11E61">
        <w:rPr>
          <w:rFonts w:eastAsia="Times New Roman"/>
          <w:szCs w:val="28"/>
          <w:lang w:eastAsia="ru-RU"/>
        </w:rPr>
        <w:t>нными в группы учащихся в возрасте</w:t>
      </w:r>
      <w:r w:rsidRPr="00FA7D9A">
        <w:rPr>
          <w:rFonts w:eastAsia="Times New Roman"/>
          <w:szCs w:val="28"/>
          <w:lang w:eastAsia="ru-RU"/>
        </w:rPr>
        <w:t xml:space="preserve"> </w:t>
      </w:r>
      <w:r w:rsidR="00A11E61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-1</w:t>
      </w:r>
      <w:r w:rsidR="00A11E61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лет</w:t>
      </w:r>
      <w:r w:rsidR="000244AC">
        <w:rPr>
          <w:rFonts w:eastAsia="Times New Roman"/>
          <w:szCs w:val="28"/>
          <w:lang w:eastAsia="ru-RU"/>
        </w:rPr>
        <w:t>, не имеющих противопоказаний для занятий плаванием.</w:t>
      </w:r>
    </w:p>
    <w:p w:rsidR="00464476" w:rsidRPr="009D1DE0" w:rsidRDefault="00A11E61" w:rsidP="00A54221">
      <w:r>
        <w:t>Занятия проводятся 1</w:t>
      </w:r>
      <w:r w:rsidR="00464476" w:rsidRPr="009D1DE0">
        <w:t xml:space="preserve"> раза в неделю, продолжительность занятия 1 час.</w:t>
      </w:r>
      <w:r>
        <w:t xml:space="preserve"> Всего 36</w:t>
      </w:r>
      <w:r w:rsidR="00A54221">
        <w:t xml:space="preserve"> час</w:t>
      </w:r>
      <w:r>
        <w:t>ов</w:t>
      </w:r>
      <w:r w:rsidR="00A54221">
        <w:t xml:space="preserve"> в год.</w:t>
      </w:r>
    </w:p>
    <w:p w:rsidR="00464476" w:rsidRDefault="00464476" w:rsidP="00464476">
      <w:pPr>
        <w:pStyle w:val="2"/>
      </w:pPr>
      <w:bookmarkStart w:id="3" w:name="_Toc524698399"/>
      <w:r>
        <w:t>1.2. Цели и задачи программы</w:t>
      </w:r>
      <w:bookmarkEnd w:id="3"/>
    </w:p>
    <w:p w:rsidR="00E4709F" w:rsidRPr="009D1DE0" w:rsidRDefault="00E4709F" w:rsidP="009D1DE0">
      <w:r w:rsidRPr="009D1DE0">
        <w:t xml:space="preserve">Цель программы: </w:t>
      </w:r>
      <w:r w:rsidR="00A54221">
        <w:t>о</w:t>
      </w:r>
      <w:r w:rsidRPr="009D1DE0">
        <w:t xml:space="preserve">бучение детей начальным плавательным навыкам и привлечению учащихся к систематическим занятиям физической культурой и спортом. </w:t>
      </w:r>
    </w:p>
    <w:p w:rsidR="00E4709F" w:rsidRPr="009D1DE0" w:rsidRDefault="00E4709F" w:rsidP="009D1DE0">
      <w:r w:rsidRPr="009D1DE0">
        <w:t xml:space="preserve">Достижение поставленной цели связывается с решением следующих задач: </w:t>
      </w:r>
    </w:p>
    <w:p w:rsidR="00E4709F" w:rsidRPr="009D1DE0" w:rsidRDefault="00E4709F" w:rsidP="009D1DE0">
      <w:r w:rsidRPr="009D1DE0">
        <w:t>- укреп</w:t>
      </w:r>
      <w:r w:rsidR="00A54221">
        <w:t>ля</w:t>
      </w:r>
      <w:r w:rsidRPr="009D1DE0">
        <w:t>ть здоровье и устран</w:t>
      </w:r>
      <w:r w:rsidR="00A54221">
        <w:t>я</w:t>
      </w:r>
      <w:r w:rsidRPr="009D1DE0">
        <w:t>ть недостатки физического развития;</w:t>
      </w:r>
    </w:p>
    <w:p w:rsidR="00E4709F" w:rsidRPr="009D1DE0" w:rsidRDefault="00E4709F" w:rsidP="009D1DE0">
      <w:r w:rsidRPr="009D1DE0">
        <w:t>-</w:t>
      </w:r>
      <w:r w:rsidR="00A54221">
        <w:t>способствовать овладению</w:t>
      </w:r>
      <w:r w:rsidRPr="009D1DE0">
        <w:t xml:space="preserve"> жизненно необходимым навыком плавания;</w:t>
      </w:r>
    </w:p>
    <w:p w:rsidR="00E4709F" w:rsidRPr="009D1DE0" w:rsidRDefault="00E4709F" w:rsidP="009D1DE0">
      <w:r w:rsidRPr="009D1DE0">
        <w:t>-обучать основам техники всех способов плавания и широкому кругу двигательных навыков;</w:t>
      </w:r>
    </w:p>
    <w:p w:rsidR="00092796" w:rsidRDefault="00E4709F" w:rsidP="00092796">
      <w:r w:rsidRPr="009D1DE0">
        <w:t>-формировать устойчивый интерес, мотивацию к занятиям плаванием и к здоровому образу жизни</w:t>
      </w:r>
      <w:r w:rsidR="00A54221">
        <w:t>;</w:t>
      </w:r>
    </w:p>
    <w:p w:rsidR="00092796" w:rsidRDefault="00092796" w:rsidP="00092796">
      <w:r>
        <w:t>- воспитывать двигательную культуру;</w:t>
      </w:r>
    </w:p>
    <w:p w:rsidR="00092796" w:rsidRDefault="00092796" w:rsidP="00092796">
      <w:r>
        <w:t>-воспитывать нравственно-волевые качества, такие как: смелость, настойчивость, уверенность в себе;</w:t>
      </w:r>
    </w:p>
    <w:p w:rsidR="00092796" w:rsidRPr="009D1DE0" w:rsidRDefault="00092796" w:rsidP="00092796">
      <w:r>
        <w:t>-воспитывать чувство заботы о своем здоровье.</w:t>
      </w:r>
    </w:p>
    <w:p w:rsidR="000244AC" w:rsidRDefault="000244AC">
      <w:pPr>
        <w:spacing w:after="200" w:line="276" w:lineRule="auto"/>
        <w:ind w:firstLine="0"/>
        <w:jc w:val="left"/>
        <w:rPr>
          <w:rFonts w:eastAsia="Times New Roman" w:cs="Arial"/>
          <w:b/>
          <w:bCs/>
          <w:i/>
          <w:iCs/>
          <w:szCs w:val="28"/>
          <w:lang w:eastAsia="ru-RU"/>
        </w:rPr>
      </w:pPr>
      <w:r>
        <w:br w:type="page"/>
      </w:r>
    </w:p>
    <w:p w:rsidR="00ED3E6E" w:rsidRPr="009D1DE0" w:rsidRDefault="00A54221" w:rsidP="000244AC">
      <w:pPr>
        <w:pStyle w:val="2"/>
        <w:spacing w:after="240"/>
      </w:pPr>
      <w:bookmarkStart w:id="4" w:name="_Toc524698400"/>
      <w:r>
        <w:lastRenderedPageBreak/>
        <w:t>1.3. Содержание программы</w:t>
      </w:r>
      <w:bookmarkEnd w:id="4"/>
    </w:p>
    <w:p w:rsidR="00A54221" w:rsidRPr="00A54221" w:rsidRDefault="00A54221" w:rsidP="00A54221">
      <w:pPr>
        <w:jc w:val="center"/>
        <w:rPr>
          <w:b/>
        </w:rPr>
      </w:pPr>
      <w:r w:rsidRPr="00A54221">
        <w:rPr>
          <w:b/>
        </w:rPr>
        <w:t>Учебный план первого года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089"/>
        <w:gridCol w:w="1053"/>
        <w:gridCol w:w="1078"/>
        <w:gridCol w:w="1352"/>
        <w:gridCol w:w="2225"/>
      </w:tblGrid>
      <w:tr w:rsidR="00A54221" w:rsidRPr="009D1DE0" w:rsidTr="00092796">
        <w:trPr>
          <w:jc w:val="center"/>
        </w:trPr>
        <w:tc>
          <w:tcPr>
            <w:tcW w:w="774" w:type="dxa"/>
            <w:vMerge w:val="restart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№</w:t>
            </w:r>
          </w:p>
        </w:tc>
        <w:tc>
          <w:tcPr>
            <w:tcW w:w="3089" w:type="dxa"/>
            <w:vMerge w:val="restart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Наименование раздела</w:t>
            </w:r>
          </w:p>
        </w:tc>
        <w:tc>
          <w:tcPr>
            <w:tcW w:w="3483" w:type="dxa"/>
            <w:gridSpan w:val="3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Количество часов</w:t>
            </w:r>
          </w:p>
        </w:tc>
        <w:tc>
          <w:tcPr>
            <w:tcW w:w="2225" w:type="dxa"/>
            <w:vMerge w:val="restart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Формы контроля</w:t>
            </w:r>
          </w:p>
        </w:tc>
      </w:tr>
      <w:tr w:rsidR="00A54221" w:rsidRPr="009D1DE0" w:rsidTr="00092796">
        <w:trPr>
          <w:jc w:val="center"/>
        </w:trPr>
        <w:tc>
          <w:tcPr>
            <w:tcW w:w="774" w:type="dxa"/>
            <w:vMerge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  <w:tc>
          <w:tcPr>
            <w:tcW w:w="3089" w:type="dxa"/>
            <w:vMerge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  <w:tc>
          <w:tcPr>
            <w:tcW w:w="1053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Всего</w:t>
            </w:r>
          </w:p>
        </w:tc>
        <w:tc>
          <w:tcPr>
            <w:tcW w:w="1078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Теория</w:t>
            </w:r>
          </w:p>
        </w:tc>
        <w:tc>
          <w:tcPr>
            <w:tcW w:w="1352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Практика</w:t>
            </w:r>
          </w:p>
        </w:tc>
        <w:tc>
          <w:tcPr>
            <w:tcW w:w="2225" w:type="dxa"/>
            <w:vMerge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</w:tr>
      <w:tr w:rsidR="00A54221" w:rsidRPr="009D1DE0" w:rsidTr="00092796">
        <w:trPr>
          <w:jc w:val="center"/>
        </w:trPr>
        <w:tc>
          <w:tcPr>
            <w:tcW w:w="774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1</w:t>
            </w:r>
          </w:p>
        </w:tc>
        <w:tc>
          <w:tcPr>
            <w:tcW w:w="3089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Введение в образовательную программу</w:t>
            </w:r>
          </w:p>
        </w:tc>
        <w:tc>
          <w:tcPr>
            <w:tcW w:w="1053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1</w:t>
            </w:r>
          </w:p>
        </w:tc>
        <w:tc>
          <w:tcPr>
            <w:tcW w:w="1078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1</w:t>
            </w:r>
          </w:p>
        </w:tc>
        <w:tc>
          <w:tcPr>
            <w:tcW w:w="1352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  <w:tc>
          <w:tcPr>
            <w:tcW w:w="2225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Собеседование</w:t>
            </w:r>
          </w:p>
        </w:tc>
      </w:tr>
      <w:tr w:rsidR="00A54221" w:rsidRPr="009D1DE0" w:rsidTr="00092796">
        <w:trPr>
          <w:jc w:val="center"/>
        </w:trPr>
        <w:tc>
          <w:tcPr>
            <w:tcW w:w="774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2</w:t>
            </w:r>
          </w:p>
        </w:tc>
        <w:tc>
          <w:tcPr>
            <w:tcW w:w="3089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Общая физическая подготовка</w:t>
            </w:r>
          </w:p>
        </w:tc>
        <w:tc>
          <w:tcPr>
            <w:tcW w:w="1053" w:type="dxa"/>
          </w:tcPr>
          <w:p w:rsidR="00A54221" w:rsidRPr="009D1DE0" w:rsidRDefault="00A11E61" w:rsidP="00A54221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1078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  <w:tc>
          <w:tcPr>
            <w:tcW w:w="1352" w:type="dxa"/>
          </w:tcPr>
          <w:p w:rsidR="00A54221" w:rsidRPr="009D1DE0" w:rsidRDefault="00A11E61" w:rsidP="00A54221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225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Зачет</w:t>
            </w:r>
          </w:p>
        </w:tc>
      </w:tr>
      <w:tr w:rsidR="00A54221" w:rsidRPr="009D1DE0" w:rsidTr="00092796">
        <w:trPr>
          <w:jc w:val="center"/>
        </w:trPr>
        <w:tc>
          <w:tcPr>
            <w:tcW w:w="774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3</w:t>
            </w:r>
          </w:p>
        </w:tc>
        <w:tc>
          <w:tcPr>
            <w:tcW w:w="3089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Специальная физическая подготовка на суше и в воде</w:t>
            </w:r>
          </w:p>
        </w:tc>
        <w:tc>
          <w:tcPr>
            <w:tcW w:w="1053" w:type="dxa"/>
          </w:tcPr>
          <w:p w:rsidR="00A54221" w:rsidRPr="009D1DE0" w:rsidRDefault="00A11E61" w:rsidP="00A54221">
            <w:pPr>
              <w:spacing w:line="240" w:lineRule="auto"/>
              <w:ind w:firstLine="0"/>
            </w:pPr>
            <w:r>
              <w:t>14</w:t>
            </w:r>
          </w:p>
        </w:tc>
        <w:tc>
          <w:tcPr>
            <w:tcW w:w="1078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  <w:tc>
          <w:tcPr>
            <w:tcW w:w="1352" w:type="dxa"/>
          </w:tcPr>
          <w:p w:rsidR="00A54221" w:rsidRPr="009D1DE0" w:rsidRDefault="00A11E61" w:rsidP="00A54221">
            <w:pPr>
              <w:spacing w:line="240" w:lineRule="auto"/>
              <w:ind w:firstLine="0"/>
            </w:pPr>
            <w:r>
              <w:t>14</w:t>
            </w:r>
          </w:p>
        </w:tc>
        <w:tc>
          <w:tcPr>
            <w:tcW w:w="2225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Зачет</w:t>
            </w:r>
          </w:p>
        </w:tc>
      </w:tr>
      <w:tr w:rsidR="00A54221" w:rsidRPr="009D1DE0" w:rsidTr="00092796">
        <w:trPr>
          <w:jc w:val="center"/>
        </w:trPr>
        <w:tc>
          <w:tcPr>
            <w:tcW w:w="774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4</w:t>
            </w:r>
          </w:p>
        </w:tc>
        <w:tc>
          <w:tcPr>
            <w:tcW w:w="3089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Технико-тактическая подготовка</w:t>
            </w:r>
          </w:p>
        </w:tc>
        <w:tc>
          <w:tcPr>
            <w:tcW w:w="1053" w:type="dxa"/>
          </w:tcPr>
          <w:p w:rsidR="00A54221" w:rsidRPr="009D1DE0" w:rsidRDefault="00A11E61" w:rsidP="00A54221">
            <w:pPr>
              <w:spacing w:line="240" w:lineRule="auto"/>
              <w:ind w:firstLine="0"/>
            </w:pPr>
            <w:r>
              <w:t>17</w:t>
            </w:r>
          </w:p>
        </w:tc>
        <w:tc>
          <w:tcPr>
            <w:tcW w:w="1078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  <w:tc>
          <w:tcPr>
            <w:tcW w:w="1352" w:type="dxa"/>
          </w:tcPr>
          <w:p w:rsidR="00A54221" w:rsidRPr="009D1DE0" w:rsidRDefault="00A11E61" w:rsidP="00A54221">
            <w:pPr>
              <w:spacing w:line="240" w:lineRule="auto"/>
              <w:ind w:firstLine="0"/>
            </w:pPr>
            <w:r>
              <w:t>17</w:t>
            </w:r>
          </w:p>
        </w:tc>
        <w:tc>
          <w:tcPr>
            <w:tcW w:w="2225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Зачет</w:t>
            </w:r>
          </w:p>
        </w:tc>
      </w:tr>
      <w:tr w:rsidR="00A54221" w:rsidRPr="009D1DE0" w:rsidTr="00092796">
        <w:trPr>
          <w:jc w:val="center"/>
        </w:trPr>
        <w:tc>
          <w:tcPr>
            <w:tcW w:w="774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5</w:t>
            </w:r>
          </w:p>
        </w:tc>
        <w:tc>
          <w:tcPr>
            <w:tcW w:w="3089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Контрольное занятие</w:t>
            </w:r>
          </w:p>
        </w:tc>
        <w:tc>
          <w:tcPr>
            <w:tcW w:w="1053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1</w:t>
            </w:r>
          </w:p>
        </w:tc>
        <w:tc>
          <w:tcPr>
            <w:tcW w:w="1078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  <w:tc>
          <w:tcPr>
            <w:tcW w:w="1352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1</w:t>
            </w:r>
          </w:p>
        </w:tc>
        <w:tc>
          <w:tcPr>
            <w:tcW w:w="2225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Соревнование</w:t>
            </w:r>
          </w:p>
        </w:tc>
      </w:tr>
      <w:tr w:rsidR="00A54221" w:rsidRPr="009D1DE0" w:rsidTr="00092796">
        <w:trPr>
          <w:jc w:val="center"/>
        </w:trPr>
        <w:tc>
          <w:tcPr>
            <w:tcW w:w="774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  <w:tc>
          <w:tcPr>
            <w:tcW w:w="3089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Итого</w:t>
            </w:r>
          </w:p>
        </w:tc>
        <w:tc>
          <w:tcPr>
            <w:tcW w:w="1053" w:type="dxa"/>
          </w:tcPr>
          <w:p w:rsidR="00A54221" w:rsidRPr="009D1DE0" w:rsidRDefault="00A11E61" w:rsidP="00A54221">
            <w:pPr>
              <w:spacing w:line="240" w:lineRule="auto"/>
              <w:ind w:firstLine="0"/>
            </w:pPr>
            <w:r>
              <w:t>36</w:t>
            </w:r>
          </w:p>
        </w:tc>
        <w:tc>
          <w:tcPr>
            <w:tcW w:w="1078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  <w:r w:rsidRPr="009D1DE0">
              <w:t>1</w:t>
            </w:r>
          </w:p>
        </w:tc>
        <w:tc>
          <w:tcPr>
            <w:tcW w:w="1352" w:type="dxa"/>
          </w:tcPr>
          <w:p w:rsidR="00A54221" w:rsidRPr="009D1DE0" w:rsidRDefault="00A11E61" w:rsidP="00A54221">
            <w:pPr>
              <w:spacing w:line="240" w:lineRule="auto"/>
              <w:ind w:firstLine="0"/>
            </w:pPr>
            <w:r>
              <w:t>35</w:t>
            </w:r>
          </w:p>
        </w:tc>
        <w:tc>
          <w:tcPr>
            <w:tcW w:w="2225" w:type="dxa"/>
          </w:tcPr>
          <w:p w:rsidR="00A54221" w:rsidRPr="009D1DE0" w:rsidRDefault="00A54221" w:rsidP="00A54221">
            <w:pPr>
              <w:spacing w:line="240" w:lineRule="auto"/>
              <w:ind w:firstLine="0"/>
            </w:pPr>
          </w:p>
        </w:tc>
      </w:tr>
    </w:tbl>
    <w:p w:rsidR="00A54221" w:rsidRPr="00A54221" w:rsidRDefault="00A54221" w:rsidP="00A54221">
      <w:pPr>
        <w:spacing w:before="240"/>
        <w:jc w:val="center"/>
        <w:rPr>
          <w:b/>
        </w:rPr>
      </w:pPr>
      <w:r w:rsidRPr="00A54221">
        <w:rPr>
          <w:b/>
        </w:rPr>
        <w:t>Содержание учебного плана первого года обучения</w:t>
      </w:r>
    </w:p>
    <w:p w:rsidR="00A54221" w:rsidRPr="009D1DE0" w:rsidRDefault="00A54221" w:rsidP="00A54221">
      <w:r w:rsidRPr="00531587">
        <w:rPr>
          <w:b/>
        </w:rPr>
        <w:t>Введение в образовательную программу</w:t>
      </w:r>
      <w:r w:rsidRPr="009D1DE0">
        <w:t xml:space="preserve"> (1час)</w:t>
      </w:r>
    </w:p>
    <w:p w:rsidR="00A54221" w:rsidRPr="009D1DE0" w:rsidRDefault="00A54221" w:rsidP="00531587">
      <w:r w:rsidRPr="00092796">
        <w:rPr>
          <w:i/>
        </w:rPr>
        <w:t>Теория:</w:t>
      </w:r>
      <w:r w:rsidR="00531587">
        <w:t xml:space="preserve"> о</w:t>
      </w:r>
      <w:r w:rsidRPr="009D1DE0">
        <w:t>знакомление детей с основами теоретических знаний, о гигиенических требованиях, правилах поведения, мерах безопасности при занятиях плаванием, об оздоровительной и зак</w:t>
      </w:r>
      <w:r w:rsidR="00531587">
        <w:t xml:space="preserve">аливающей направленности. </w:t>
      </w:r>
      <w:r w:rsidRPr="009D1DE0">
        <w:t>Проверка плавательной подготовленности детей</w:t>
      </w:r>
    </w:p>
    <w:p w:rsidR="00A54221" w:rsidRPr="009D1DE0" w:rsidRDefault="00531587" w:rsidP="00A54221">
      <w:r w:rsidRPr="00531587">
        <w:rPr>
          <w:i/>
        </w:rPr>
        <w:t>Форма контроля</w:t>
      </w:r>
      <w:r>
        <w:t>: собеседование.</w:t>
      </w:r>
    </w:p>
    <w:p w:rsidR="00A54221" w:rsidRPr="009D1DE0" w:rsidRDefault="00A54221" w:rsidP="00A54221">
      <w:r w:rsidRPr="00531587">
        <w:rPr>
          <w:b/>
        </w:rPr>
        <w:t>Общая физическая подготовка</w:t>
      </w:r>
      <w:r w:rsidR="00A11E61">
        <w:t xml:space="preserve"> (3 </w:t>
      </w:r>
      <w:r w:rsidRPr="009D1DE0">
        <w:t>часа)</w:t>
      </w:r>
    </w:p>
    <w:p w:rsidR="00A54221" w:rsidRPr="009D1DE0" w:rsidRDefault="00A54221" w:rsidP="00A54221">
      <w:r w:rsidRPr="00092796">
        <w:rPr>
          <w:i/>
        </w:rPr>
        <w:t>Теория:</w:t>
      </w:r>
      <w:r w:rsidRPr="009D1DE0">
        <w:t xml:space="preserve"> Влияние физических упражнений на организм человека</w:t>
      </w:r>
      <w:r w:rsidR="00531587">
        <w:t>.</w:t>
      </w:r>
      <w:r w:rsidRPr="009D1DE0">
        <w:t xml:space="preserve"> Строение и функции организма человека </w:t>
      </w:r>
    </w:p>
    <w:p w:rsidR="00A54221" w:rsidRDefault="00A54221" w:rsidP="00A54221">
      <w:r w:rsidRPr="00092796">
        <w:rPr>
          <w:i/>
        </w:rPr>
        <w:t>Практические занятия:</w:t>
      </w:r>
      <w:r w:rsidR="00531587">
        <w:t>р</w:t>
      </w:r>
      <w:r w:rsidRPr="009D1DE0">
        <w:t>азличные виды передвижений (обычные ходьба и бег, боком, спиной вперед, с различными движениями рук, в полуприседе). Кроссовая подготовка. Общеразвивающие и акробатические упражнения. Подвижные и спортивные игры, эстафеты с элементами общеразвивающих упражнений.</w:t>
      </w:r>
    </w:p>
    <w:p w:rsidR="00531587" w:rsidRPr="009D1DE0" w:rsidRDefault="00531587" w:rsidP="00A54221">
      <w:r w:rsidRPr="00092796">
        <w:rPr>
          <w:i/>
        </w:rPr>
        <w:t>Форма контроля</w:t>
      </w:r>
      <w:r>
        <w:t xml:space="preserve">: зачет (Приложение 2). </w:t>
      </w:r>
    </w:p>
    <w:p w:rsidR="00A54221" w:rsidRPr="009D1DE0" w:rsidRDefault="00A54221" w:rsidP="00A54221">
      <w:r w:rsidRPr="00531587">
        <w:rPr>
          <w:b/>
        </w:rPr>
        <w:t>Специальная физическая подготовка на суше и в воде</w:t>
      </w:r>
      <w:r w:rsidR="00A11E61">
        <w:t xml:space="preserve"> (14 </w:t>
      </w:r>
      <w:r w:rsidRPr="009D1DE0">
        <w:t>часов)</w:t>
      </w:r>
    </w:p>
    <w:p w:rsidR="00A54221" w:rsidRPr="009D1DE0" w:rsidRDefault="00A54221" w:rsidP="00092796">
      <w:r w:rsidRPr="00092796">
        <w:rPr>
          <w:i/>
        </w:rPr>
        <w:lastRenderedPageBreak/>
        <w:t>Теория:</w:t>
      </w:r>
      <w:r w:rsidRPr="009D1DE0">
        <w:t xml:space="preserve"> Спорт как средство воспитания морально-волевых качеств</w:t>
      </w:r>
      <w:r w:rsidR="00092796">
        <w:t>.</w:t>
      </w:r>
      <w:r w:rsidRPr="009D1DE0">
        <w:t xml:space="preserve"> История развития плавания</w:t>
      </w:r>
      <w:r w:rsidR="00092796">
        <w:t>.</w:t>
      </w:r>
    </w:p>
    <w:p w:rsidR="00A54221" w:rsidRDefault="00A54221" w:rsidP="00A54221">
      <w:r w:rsidRPr="00092796">
        <w:rPr>
          <w:i/>
        </w:rPr>
        <w:t>Практические занятия</w:t>
      </w:r>
      <w:r w:rsidRPr="009D1DE0">
        <w:t xml:space="preserve">: </w:t>
      </w:r>
      <w:r w:rsidR="00531587">
        <w:t>п</w:t>
      </w:r>
      <w:r w:rsidRPr="009D1DE0">
        <w:t>одготовительные упражнения для освоения с водой, элементарные гребковые движения руками и ногами. Упражнения для освоения с плотностью и сопротивлением воды. Погружения в воду с головой, подныривания и открывание глаз в воде. Всплывания и лежания на воде. Выдохи в воду. Скольжения. Игры на воде.</w:t>
      </w:r>
    </w:p>
    <w:p w:rsidR="00A54221" w:rsidRPr="009D1DE0" w:rsidRDefault="00A54221" w:rsidP="00A54221">
      <w:r w:rsidRPr="009D1DE0">
        <w:t xml:space="preserve">4. </w:t>
      </w:r>
      <w:r w:rsidRPr="00092796">
        <w:rPr>
          <w:b/>
        </w:rPr>
        <w:t>Технико-тактическая подготовка</w:t>
      </w:r>
      <w:r w:rsidR="00A11E61">
        <w:t xml:space="preserve"> (17</w:t>
      </w:r>
      <w:r w:rsidRPr="009D1DE0">
        <w:t xml:space="preserve"> часов)</w:t>
      </w:r>
    </w:p>
    <w:p w:rsidR="00A54221" w:rsidRPr="009D1DE0" w:rsidRDefault="00A54221" w:rsidP="00092796">
      <w:r w:rsidRPr="00092796">
        <w:rPr>
          <w:i/>
        </w:rPr>
        <w:t>Теория</w:t>
      </w:r>
      <w:r w:rsidR="00092796">
        <w:t xml:space="preserve">: </w:t>
      </w:r>
      <w:r w:rsidRPr="009D1DE0">
        <w:t>Российские спортсмены-чемпионы Олимпийских игр, чемпионатов мира и Европы</w:t>
      </w:r>
      <w:r w:rsidR="00092796">
        <w:t xml:space="preserve">. </w:t>
      </w:r>
      <w:r w:rsidRPr="009D1DE0">
        <w:t>Последовательность действий при спасении тонущ</w:t>
      </w:r>
      <w:r w:rsidR="00092796">
        <w:t>их, первая доврачебная помощь.</w:t>
      </w:r>
    </w:p>
    <w:p w:rsidR="00A54221" w:rsidRPr="00092796" w:rsidRDefault="00A54221" w:rsidP="00A54221">
      <w:pPr>
        <w:rPr>
          <w:i/>
        </w:rPr>
      </w:pPr>
      <w:r w:rsidRPr="00092796">
        <w:rPr>
          <w:i/>
        </w:rPr>
        <w:t xml:space="preserve">Практические занятия: </w:t>
      </w:r>
    </w:p>
    <w:p w:rsidR="00A54221" w:rsidRPr="009D1DE0" w:rsidRDefault="00A54221" w:rsidP="000244AC">
      <w:pPr>
        <w:ind w:firstLine="0"/>
      </w:pPr>
      <w:r w:rsidRPr="009D1DE0">
        <w:t>Упражнения для изучения кроля на груди:</w:t>
      </w:r>
    </w:p>
    <w:p w:rsidR="00A54221" w:rsidRPr="009D1DE0" w:rsidRDefault="00A54221" w:rsidP="00A54221">
      <w:r w:rsidRPr="009D1DE0">
        <w:t>- упражнения для изучения движений ногами и дыхания;</w:t>
      </w:r>
    </w:p>
    <w:p w:rsidR="00A54221" w:rsidRPr="009D1DE0" w:rsidRDefault="00A54221" w:rsidP="00A54221">
      <w:r w:rsidRPr="009D1DE0">
        <w:t>- упражнения для изучения движений руками и дыхания;</w:t>
      </w:r>
    </w:p>
    <w:p w:rsidR="00A54221" w:rsidRPr="009D1DE0" w:rsidRDefault="00A54221" w:rsidP="00A54221">
      <w:r w:rsidRPr="009D1DE0">
        <w:t>- упражнения для изучения общего согласования движений.</w:t>
      </w:r>
    </w:p>
    <w:p w:rsidR="00A54221" w:rsidRPr="009D1DE0" w:rsidRDefault="00A54221" w:rsidP="000244AC">
      <w:pPr>
        <w:ind w:firstLine="0"/>
      </w:pPr>
      <w:r w:rsidRPr="009D1DE0">
        <w:t>Упражнения для изучения техники кроля на спине:</w:t>
      </w:r>
    </w:p>
    <w:p w:rsidR="00A54221" w:rsidRPr="009D1DE0" w:rsidRDefault="00A54221" w:rsidP="00A54221">
      <w:r w:rsidRPr="009D1DE0">
        <w:t>- упражнения для изучения движений ногами;</w:t>
      </w:r>
    </w:p>
    <w:p w:rsidR="00A54221" w:rsidRPr="009D1DE0" w:rsidRDefault="00A54221" w:rsidP="00A54221">
      <w:r w:rsidRPr="009D1DE0">
        <w:t>- упражнения для изучения движений руками;</w:t>
      </w:r>
    </w:p>
    <w:p w:rsidR="00A54221" w:rsidRPr="009D1DE0" w:rsidRDefault="00A54221" w:rsidP="00A54221">
      <w:r w:rsidRPr="009D1DE0">
        <w:t>- упражнения для изучения общего согласования движений.</w:t>
      </w:r>
    </w:p>
    <w:p w:rsidR="00A54221" w:rsidRPr="009D1DE0" w:rsidRDefault="00A54221" w:rsidP="00A54221">
      <w:r w:rsidRPr="009D1DE0">
        <w:t xml:space="preserve">5. </w:t>
      </w:r>
      <w:r w:rsidRPr="009461D5">
        <w:rPr>
          <w:b/>
        </w:rPr>
        <w:t>Контрольное занятие</w:t>
      </w:r>
      <w:r w:rsidR="009461D5">
        <w:t xml:space="preserve"> (приложение 2</w:t>
      </w:r>
      <w:r w:rsidRPr="009D1DE0">
        <w:t>)</w:t>
      </w:r>
      <w:r w:rsidR="009461D5">
        <w:t xml:space="preserve"> 1 час;</w:t>
      </w:r>
    </w:p>
    <w:p w:rsidR="000244AC" w:rsidRDefault="000244AC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F7004" w:rsidRPr="009D1DE0" w:rsidRDefault="00A54221" w:rsidP="000244AC">
      <w:pPr>
        <w:pStyle w:val="2"/>
        <w:spacing w:before="240" w:after="240"/>
      </w:pPr>
      <w:bookmarkStart w:id="5" w:name="_Toc524698401"/>
      <w:r>
        <w:lastRenderedPageBreak/>
        <w:t>1.4.</w:t>
      </w:r>
      <w:r w:rsidR="004F7004" w:rsidRPr="009D1DE0">
        <w:t xml:space="preserve"> Планируемые результаты</w:t>
      </w:r>
      <w:bookmarkEnd w:id="5"/>
    </w:p>
    <w:p w:rsidR="004F7004" w:rsidRPr="009D1DE0" w:rsidRDefault="00531587" w:rsidP="009D1DE0">
      <w:r>
        <w:t>По результатам</w:t>
      </w:r>
      <w:r w:rsidR="00A11E61">
        <w:t xml:space="preserve">  </w:t>
      </w:r>
      <w:r>
        <w:t>обучения по программе «</w:t>
      </w:r>
      <w:r w:rsidR="00A11E61">
        <w:t>Учимся плавать</w:t>
      </w:r>
      <w:r>
        <w:t>»</w:t>
      </w:r>
      <w:r w:rsidR="004F7004" w:rsidRPr="009D1DE0">
        <w:t xml:space="preserve"> учащи</w:t>
      </w:r>
      <w:r w:rsidR="002E1A41" w:rsidRPr="009D1DE0">
        <w:t>е</w:t>
      </w:r>
      <w:r w:rsidR="00667CD7">
        <w:t>ся буду</w:t>
      </w:r>
      <w:r w:rsidR="004F7004" w:rsidRPr="009D1DE0">
        <w:t xml:space="preserve">т знать: </w:t>
      </w:r>
    </w:p>
    <w:p w:rsidR="004F7004" w:rsidRPr="009D1DE0" w:rsidRDefault="004F7004" w:rsidP="009D1DE0">
      <w:r w:rsidRPr="009D1DE0">
        <w:t>1. Названия плавательных упражнений.</w:t>
      </w:r>
    </w:p>
    <w:p w:rsidR="004F7004" w:rsidRPr="009D1DE0" w:rsidRDefault="004F7004" w:rsidP="009D1DE0">
      <w:r w:rsidRPr="009D1DE0">
        <w:t>2. Способов плавания и предметов для обучения.</w:t>
      </w:r>
    </w:p>
    <w:p w:rsidR="004F7004" w:rsidRPr="009D1DE0" w:rsidRDefault="004F7004" w:rsidP="009D1DE0">
      <w:r w:rsidRPr="009D1DE0">
        <w:t>3. Влияние плавания на состояние здоровья.</w:t>
      </w:r>
    </w:p>
    <w:p w:rsidR="004F7004" w:rsidRPr="009D1DE0" w:rsidRDefault="004F7004" w:rsidP="009D1DE0">
      <w:r w:rsidRPr="009D1DE0">
        <w:t>4. Правила гигиены, техники безопасности и поведения в экстремальной ситуации.</w:t>
      </w:r>
    </w:p>
    <w:p w:rsidR="004F7004" w:rsidRPr="009D1DE0" w:rsidRDefault="004F7004" w:rsidP="000244AC">
      <w:pPr>
        <w:ind w:firstLine="0"/>
      </w:pPr>
      <w:r w:rsidRPr="009D1DE0">
        <w:t xml:space="preserve">Каждый </w:t>
      </w:r>
      <w:r w:rsidR="00531587">
        <w:t>уча</w:t>
      </w:r>
      <w:r w:rsidRPr="009D1DE0">
        <w:t xml:space="preserve">щийся будет </w:t>
      </w:r>
      <w:r w:rsidR="002E1A41" w:rsidRPr="009D1DE0">
        <w:t xml:space="preserve">уметь: </w:t>
      </w:r>
    </w:p>
    <w:p w:rsidR="002E1A41" w:rsidRPr="009D1DE0" w:rsidRDefault="002E1A41" w:rsidP="009D1DE0">
      <w:r w:rsidRPr="009D1DE0">
        <w:t>- плавать кролем на груди</w:t>
      </w:r>
    </w:p>
    <w:p w:rsidR="002E1A41" w:rsidRPr="009D1DE0" w:rsidRDefault="002E1A41" w:rsidP="009D1DE0">
      <w:r w:rsidRPr="009D1DE0">
        <w:t>- плавать кролем на спине</w:t>
      </w:r>
    </w:p>
    <w:p w:rsidR="002E1A41" w:rsidRPr="009D1DE0" w:rsidRDefault="002E1A41" w:rsidP="009D1DE0">
      <w:r w:rsidRPr="009D1DE0">
        <w:t xml:space="preserve">- плавать брассом </w:t>
      </w:r>
    </w:p>
    <w:p w:rsidR="002E1A41" w:rsidRPr="009D1DE0" w:rsidRDefault="002E1A41" w:rsidP="009D1DE0">
      <w:r w:rsidRPr="009D1DE0">
        <w:t xml:space="preserve">- плавать баттерфляем </w:t>
      </w:r>
    </w:p>
    <w:p w:rsidR="002E1A41" w:rsidRPr="009D1DE0" w:rsidRDefault="002E1A41" w:rsidP="009D1DE0">
      <w:r w:rsidRPr="009D1DE0">
        <w:t>- выполнять самостоятельно комплексы физических упражнений на суше и в воде.</w:t>
      </w:r>
    </w:p>
    <w:p w:rsidR="002E1A41" w:rsidRPr="009D1DE0" w:rsidRDefault="002E1A41" w:rsidP="009D1DE0">
      <w:r w:rsidRPr="009D1DE0">
        <w:t>- соблюдать правила гигиены</w:t>
      </w:r>
    </w:p>
    <w:p w:rsidR="002E1A41" w:rsidRPr="009D1DE0" w:rsidRDefault="002E1A41" w:rsidP="000244AC">
      <w:pPr>
        <w:ind w:firstLine="0"/>
      </w:pPr>
      <w:r w:rsidRPr="009D1DE0">
        <w:t>Программа поможет учащимся развить следующие качества:</w:t>
      </w:r>
    </w:p>
    <w:p w:rsidR="002E1A41" w:rsidRPr="009D1DE0" w:rsidRDefault="002E1A41" w:rsidP="009D1DE0">
      <w:r w:rsidRPr="009D1DE0">
        <w:t>- самостоятельность</w:t>
      </w:r>
    </w:p>
    <w:p w:rsidR="002E1A41" w:rsidRPr="009D1DE0" w:rsidRDefault="002E1A41" w:rsidP="009D1DE0">
      <w:r w:rsidRPr="009D1DE0">
        <w:t>- ответственность</w:t>
      </w:r>
    </w:p>
    <w:p w:rsidR="002E1A41" w:rsidRPr="009D1DE0" w:rsidRDefault="002E1A41" w:rsidP="009D1DE0">
      <w:r w:rsidRPr="009D1DE0">
        <w:t>- трудолюбие</w:t>
      </w:r>
    </w:p>
    <w:p w:rsidR="002E1A41" w:rsidRPr="009D1DE0" w:rsidRDefault="002E1A41" w:rsidP="009D1DE0">
      <w:r w:rsidRPr="009D1DE0">
        <w:t>- любознательность</w:t>
      </w:r>
    </w:p>
    <w:p w:rsidR="000244AC" w:rsidRDefault="002E1A41" w:rsidP="000244AC">
      <w:pPr>
        <w:rPr>
          <w:rFonts w:eastAsiaTheme="majorEastAsia" w:cstheme="majorBidi"/>
          <w:b/>
          <w:sz w:val="32"/>
          <w:szCs w:val="32"/>
        </w:rPr>
      </w:pPr>
      <w:r w:rsidRPr="009D1DE0">
        <w:t>- умение добиваться своих целей</w:t>
      </w:r>
      <w:r w:rsidR="000244AC">
        <w:br w:type="page"/>
      </w:r>
    </w:p>
    <w:p w:rsidR="00ED3E6E" w:rsidRPr="009D1DE0" w:rsidRDefault="00531587" w:rsidP="00531587">
      <w:pPr>
        <w:pStyle w:val="1"/>
      </w:pPr>
      <w:bookmarkStart w:id="6" w:name="_Toc524698402"/>
      <w:r>
        <w:lastRenderedPageBreak/>
        <w:t>Раздел 2 Комплекс организационно-педагогических условий</w:t>
      </w:r>
      <w:bookmarkEnd w:id="6"/>
    </w:p>
    <w:p w:rsidR="00531587" w:rsidRDefault="00531587" w:rsidP="000244AC">
      <w:pPr>
        <w:pStyle w:val="2"/>
        <w:spacing w:after="240"/>
      </w:pPr>
      <w:bookmarkStart w:id="7" w:name="_Toc524698403"/>
      <w:r>
        <w:t>2.1. Календарный учебный график</w:t>
      </w:r>
      <w:bookmarkEnd w:id="7"/>
    </w:p>
    <w:p w:rsidR="00531587" w:rsidRDefault="00531587" w:rsidP="00531587">
      <w:r>
        <w:t>Количество учебных недель по программе - 36 недель.</w:t>
      </w:r>
    </w:p>
    <w:p w:rsidR="00531587" w:rsidRDefault="00A11E61" w:rsidP="00531587">
      <w:r>
        <w:t>Количество учебных дней - 36</w:t>
      </w:r>
      <w:r w:rsidR="00531587">
        <w:t xml:space="preserve"> учебных дня.</w:t>
      </w:r>
    </w:p>
    <w:p w:rsidR="00531587" w:rsidRDefault="00531587" w:rsidP="00531587">
      <w:r>
        <w:t>Каникул нет.</w:t>
      </w:r>
    </w:p>
    <w:p w:rsidR="00531587" w:rsidRDefault="00531587" w:rsidP="00531587">
      <w:r>
        <w:t>Учебный год для учащихся начинается с 15 сентября</w:t>
      </w:r>
      <w:r w:rsidR="00A11E61">
        <w:t>, заканчивается 31 мая.</w:t>
      </w:r>
    </w:p>
    <w:p w:rsidR="00531587" w:rsidRDefault="00531587" w:rsidP="00531587">
      <w:r>
        <w:t>Календарный учебный график представлен в Приложении 1.</w:t>
      </w:r>
    </w:p>
    <w:p w:rsidR="00531587" w:rsidRDefault="00A7728D" w:rsidP="000244AC">
      <w:pPr>
        <w:pStyle w:val="2"/>
        <w:spacing w:after="240"/>
      </w:pPr>
      <w:bookmarkStart w:id="8" w:name="_Toc524698404"/>
      <w:r>
        <w:t>2.2. Условия реализации программы</w:t>
      </w:r>
      <w:bookmarkEnd w:id="8"/>
    </w:p>
    <w:p w:rsidR="00ED3E6E" w:rsidRPr="00A7728D" w:rsidRDefault="00ED3E6E" w:rsidP="00A7728D">
      <w:pPr>
        <w:jc w:val="center"/>
        <w:rPr>
          <w:i/>
        </w:rPr>
      </w:pPr>
      <w:r w:rsidRPr="00A7728D">
        <w:rPr>
          <w:i/>
        </w:rPr>
        <w:t>Материально-техническое обеспечение</w:t>
      </w:r>
    </w:p>
    <w:p w:rsidR="00ED3E6E" w:rsidRPr="009D1DE0" w:rsidRDefault="00ED3E6E" w:rsidP="009D1DE0">
      <w:r w:rsidRPr="009D1DE0">
        <w:t>Для успешной реализации программы необходимо:</w:t>
      </w:r>
    </w:p>
    <w:p w:rsidR="00ED3E6E" w:rsidRPr="009D1DE0" w:rsidRDefault="00ED3E6E" w:rsidP="00A7728D">
      <w:pPr>
        <w:pStyle w:val="a3"/>
        <w:numPr>
          <w:ilvl w:val="0"/>
          <w:numId w:val="18"/>
        </w:numPr>
        <w:tabs>
          <w:tab w:val="left" w:pos="567"/>
        </w:tabs>
        <w:ind w:left="142" w:firstLine="0"/>
      </w:pPr>
      <w:r w:rsidRPr="009D1DE0">
        <w:t>плавательный бассейн</w:t>
      </w:r>
      <w:r w:rsidR="00715CC6">
        <w:t>;</w:t>
      </w:r>
    </w:p>
    <w:p w:rsidR="00ED3E6E" w:rsidRPr="009D1DE0" w:rsidRDefault="00715CC6" w:rsidP="00A7728D">
      <w:pPr>
        <w:pStyle w:val="a3"/>
        <w:numPr>
          <w:ilvl w:val="0"/>
          <w:numId w:val="18"/>
        </w:numPr>
        <w:tabs>
          <w:tab w:val="left" w:pos="567"/>
        </w:tabs>
        <w:ind w:left="142" w:firstLine="0"/>
      </w:pPr>
      <w:r>
        <w:t>плавательные шесты – 4 шт;</w:t>
      </w:r>
    </w:p>
    <w:p w:rsidR="00ED3E6E" w:rsidRPr="009D1DE0" w:rsidRDefault="00ED3E6E" w:rsidP="00A7728D">
      <w:pPr>
        <w:pStyle w:val="a3"/>
        <w:numPr>
          <w:ilvl w:val="0"/>
          <w:numId w:val="18"/>
        </w:numPr>
        <w:tabs>
          <w:tab w:val="left" w:pos="567"/>
        </w:tabs>
        <w:ind w:left="142" w:firstLine="0"/>
      </w:pPr>
      <w:r w:rsidRPr="009D1DE0">
        <w:t>ласты</w:t>
      </w:r>
      <w:r w:rsidR="00715CC6">
        <w:t xml:space="preserve"> -</w:t>
      </w:r>
      <w:r w:rsidRPr="009D1DE0">
        <w:t xml:space="preserve"> 15 пар</w:t>
      </w:r>
      <w:r w:rsidR="00715CC6">
        <w:t>;</w:t>
      </w:r>
    </w:p>
    <w:p w:rsidR="00ED3E6E" w:rsidRPr="009D1DE0" w:rsidRDefault="00ED3E6E" w:rsidP="00A7728D">
      <w:pPr>
        <w:pStyle w:val="a3"/>
        <w:numPr>
          <w:ilvl w:val="0"/>
          <w:numId w:val="18"/>
        </w:numPr>
        <w:tabs>
          <w:tab w:val="left" w:pos="567"/>
        </w:tabs>
        <w:ind w:left="142" w:firstLine="0"/>
      </w:pPr>
      <w:r w:rsidRPr="009D1DE0">
        <w:t>лопатки</w:t>
      </w:r>
      <w:r w:rsidR="00715CC6">
        <w:t xml:space="preserve"> -</w:t>
      </w:r>
      <w:r w:rsidRPr="009D1DE0">
        <w:t xml:space="preserve"> 15 пар</w:t>
      </w:r>
      <w:r w:rsidR="00715CC6">
        <w:t>;</w:t>
      </w:r>
    </w:p>
    <w:p w:rsidR="00ED3E6E" w:rsidRPr="009D1DE0" w:rsidRDefault="00ED3E6E" w:rsidP="00A7728D">
      <w:pPr>
        <w:pStyle w:val="a3"/>
        <w:numPr>
          <w:ilvl w:val="0"/>
          <w:numId w:val="18"/>
        </w:numPr>
        <w:tabs>
          <w:tab w:val="left" w:pos="567"/>
        </w:tabs>
        <w:ind w:left="142" w:firstLine="0"/>
      </w:pPr>
      <w:r w:rsidRPr="009D1DE0">
        <w:t xml:space="preserve">доски для плавания </w:t>
      </w:r>
      <w:r w:rsidR="00715CC6">
        <w:t>-</w:t>
      </w:r>
      <w:r w:rsidRPr="009D1DE0">
        <w:t>15 штук</w:t>
      </w:r>
      <w:r w:rsidR="00715CC6">
        <w:t>;</w:t>
      </w:r>
    </w:p>
    <w:p w:rsidR="00ED3E6E" w:rsidRPr="009D1DE0" w:rsidRDefault="00ED3E6E" w:rsidP="00A7728D">
      <w:pPr>
        <w:pStyle w:val="a3"/>
        <w:numPr>
          <w:ilvl w:val="0"/>
          <w:numId w:val="18"/>
        </w:numPr>
        <w:tabs>
          <w:tab w:val="left" w:pos="567"/>
        </w:tabs>
        <w:ind w:left="142" w:firstLine="0"/>
      </w:pPr>
      <w:r w:rsidRPr="009D1DE0">
        <w:t>колобашки</w:t>
      </w:r>
      <w:r w:rsidR="00715CC6">
        <w:t>-</w:t>
      </w:r>
      <w:r w:rsidRPr="009D1DE0">
        <w:t xml:space="preserve"> 15 штук</w:t>
      </w:r>
      <w:r w:rsidR="00715CC6">
        <w:t>;</w:t>
      </w:r>
    </w:p>
    <w:p w:rsidR="00ED3E6E" w:rsidRPr="009D1DE0" w:rsidRDefault="00ED3E6E" w:rsidP="00A7728D">
      <w:pPr>
        <w:pStyle w:val="a3"/>
        <w:numPr>
          <w:ilvl w:val="0"/>
          <w:numId w:val="18"/>
        </w:numPr>
        <w:tabs>
          <w:tab w:val="left" w:pos="567"/>
        </w:tabs>
        <w:ind w:left="142" w:firstLine="0"/>
      </w:pPr>
      <w:r w:rsidRPr="009D1DE0">
        <w:t>мячи разных размеров</w:t>
      </w:r>
      <w:r w:rsidR="00715CC6">
        <w:t>-</w:t>
      </w:r>
      <w:r w:rsidRPr="009D1DE0">
        <w:t xml:space="preserve"> 15 штук</w:t>
      </w:r>
      <w:r w:rsidR="00715CC6">
        <w:t>;</w:t>
      </w:r>
    </w:p>
    <w:p w:rsidR="00ED3E6E" w:rsidRPr="009D1DE0" w:rsidRDefault="00ED3E6E" w:rsidP="00A7728D">
      <w:pPr>
        <w:pStyle w:val="a3"/>
        <w:numPr>
          <w:ilvl w:val="0"/>
          <w:numId w:val="18"/>
        </w:numPr>
        <w:tabs>
          <w:tab w:val="left" w:pos="567"/>
        </w:tabs>
        <w:ind w:left="142" w:firstLine="0"/>
      </w:pPr>
      <w:r w:rsidRPr="009D1DE0">
        <w:t xml:space="preserve">игрушки для ныряния </w:t>
      </w:r>
      <w:r w:rsidR="00715CC6">
        <w:t>-</w:t>
      </w:r>
      <w:r w:rsidRPr="009D1DE0">
        <w:t>30 штук</w:t>
      </w:r>
      <w:r w:rsidR="00715CC6">
        <w:t>;</w:t>
      </w:r>
    </w:p>
    <w:p w:rsidR="00ED3E6E" w:rsidRPr="00715CC6" w:rsidRDefault="00ED3E6E" w:rsidP="009D1DE0">
      <w:pPr>
        <w:rPr>
          <w:i/>
        </w:rPr>
      </w:pPr>
      <w:r w:rsidRPr="00715CC6">
        <w:rPr>
          <w:i/>
        </w:rPr>
        <w:t>Оборудование для проведения соревнований по плаванию и веселых эстафет на воде:</w:t>
      </w:r>
    </w:p>
    <w:p w:rsidR="00ED3E6E" w:rsidRPr="009D1DE0" w:rsidRDefault="00ED3E6E" w:rsidP="00A7728D">
      <w:pPr>
        <w:pStyle w:val="a3"/>
        <w:numPr>
          <w:ilvl w:val="0"/>
          <w:numId w:val="19"/>
        </w:numPr>
        <w:ind w:left="142" w:firstLine="0"/>
      </w:pPr>
      <w:r w:rsidRPr="009D1DE0">
        <w:t>флажки (используются для предупреждения поворотов при плавании способом кроль на спине);</w:t>
      </w:r>
    </w:p>
    <w:p w:rsidR="00ED3E6E" w:rsidRPr="009D1DE0" w:rsidRDefault="00ED3E6E" w:rsidP="00A7728D">
      <w:pPr>
        <w:pStyle w:val="a3"/>
        <w:numPr>
          <w:ilvl w:val="0"/>
          <w:numId w:val="19"/>
        </w:numPr>
        <w:ind w:left="142" w:firstLine="0"/>
      </w:pPr>
      <w:r w:rsidRPr="009D1DE0">
        <w:t>секундомер</w:t>
      </w:r>
      <w:r w:rsidR="00715CC6">
        <w:t>-</w:t>
      </w:r>
      <w:r w:rsidRPr="009D1DE0">
        <w:t xml:space="preserve"> 3 штуки;</w:t>
      </w:r>
    </w:p>
    <w:p w:rsidR="00ED3E6E" w:rsidRPr="009D1DE0" w:rsidRDefault="00ED3E6E" w:rsidP="00A7728D">
      <w:pPr>
        <w:pStyle w:val="a3"/>
        <w:numPr>
          <w:ilvl w:val="0"/>
          <w:numId w:val="19"/>
        </w:numPr>
        <w:ind w:left="142" w:firstLine="0"/>
      </w:pPr>
      <w:r w:rsidRPr="009D1DE0">
        <w:t>государственный флаг</w:t>
      </w:r>
      <w:r w:rsidR="00715CC6">
        <w:t>-</w:t>
      </w:r>
      <w:r w:rsidRPr="009D1DE0">
        <w:t xml:space="preserve"> 1;</w:t>
      </w:r>
    </w:p>
    <w:p w:rsidR="00ED3E6E" w:rsidRPr="009D1DE0" w:rsidRDefault="00ED3E6E" w:rsidP="00A7728D">
      <w:pPr>
        <w:pStyle w:val="a3"/>
        <w:numPr>
          <w:ilvl w:val="0"/>
          <w:numId w:val="19"/>
        </w:numPr>
        <w:ind w:left="142" w:firstLine="0"/>
      </w:pPr>
      <w:r w:rsidRPr="009D1DE0">
        <w:t>пьедестал для наград</w:t>
      </w:r>
      <w:r w:rsidR="00715CC6">
        <w:t>-</w:t>
      </w:r>
      <w:r w:rsidRPr="009D1DE0">
        <w:t xml:space="preserve"> 1</w:t>
      </w:r>
      <w:r w:rsidR="00A7728D">
        <w:t>.</w:t>
      </w:r>
    </w:p>
    <w:p w:rsidR="00ED3E6E" w:rsidRPr="00A7728D" w:rsidRDefault="00ED3E6E" w:rsidP="00A7728D">
      <w:pPr>
        <w:jc w:val="center"/>
        <w:rPr>
          <w:i/>
        </w:rPr>
      </w:pPr>
      <w:r w:rsidRPr="00A7728D">
        <w:rPr>
          <w:i/>
        </w:rPr>
        <w:t>Информационное обеспечение</w:t>
      </w:r>
    </w:p>
    <w:p w:rsidR="00ED3E6E" w:rsidRPr="009D1DE0" w:rsidRDefault="00ED3E6E" w:rsidP="009D1DE0">
      <w:r w:rsidRPr="009D1DE0">
        <w:t>видеозаписи, проведенных открытых и текущих занятий;</w:t>
      </w:r>
    </w:p>
    <w:p w:rsidR="00ED3E6E" w:rsidRPr="009D1DE0" w:rsidRDefault="00ED3E6E" w:rsidP="009D1DE0">
      <w:r w:rsidRPr="009D1DE0">
        <w:t>видео демонстрация упражнений по темам;</w:t>
      </w:r>
    </w:p>
    <w:p w:rsidR="00ED3E6E" w:rsidRPr="009D1DE0" w:rsidRDefault="00ED3E6E" w:rsidP="009D1DE0">
      <w:r w:rsidRPr="009D1DE0">
        <w:lastRenderedPageBreak/>
        <w:t>Схема техники плавания кроль на груди, кроль на спине, брасс, дельфин;</w:t>
      </w:r>
    </w:p>
    <w:p w:rsidR="00ED3E6E" w:rsidRPr="009D1DE0" w:rsidRDefault="00ED3E6E" w:rsidP="009D1DE0">
      <w:r w:rsidRPr="009D1DE0">
        <w:t>Схема техники поворотов;</w:t>
      </w:r>
    </w:p>
    <w:p w:rsidR="00ED3E6E" w:rsidRPr="009D1DE0" w:rsidRDefault="00ED3E6E" w:rsidP="009D1DE0">
      <w:r w:rsidRPr="009D1DE0">
        <w:t>Схема движения рук на груди.</w:t>
      </w:r>
    </w:p>
    <w:p w:rsidR="00ED3E6E" w:rsidRPr="00A7728D" w:rsidRDefault="00ED3E6E" w:rsidP="00A7728D">
      <w:pPr>
        <w:jc w:val="center"/>
        <w:rPr>
          <w:i/>
        </w:rPr>
      </w:pPr>
      <w:r w:rsidRPr="00A7728D">
        <w:rPr>
          <w:i/>
        </w:rPr>
        <w:t>Кадровое обеспечение</w:t>
      </w:r>
    </w:p>
    <w:p w:rsidR="00ED3E6E" w:rsidRPr="009D1DE0" w:rsidRDefault="00A11E61" w:rsidP="009D1DE0">
      <w:r>
        <w:t>Программа</w:t>
      </w:r>
      <w:r w:rsidR="00ED3E6E" w:rsidRPr="009D1DE0">
        <w:t xml:space="preserve"> «</w:t>
      </w:r>
      <w:r>
        <w:t>Учимся плавать</w:t>
      </w:r>
      <w:r w:rsidR="00ED3E6E" w:rsidRPr="009D1DE0">
        <w:t>» может реализовываться педагогом дополнительного образования физкультурно-спортивной направленности со специальными знаниями в области преподавания плавания.</w:t>
      </w:r>
    </w:p>
    <w:p w:rsidR="00A33A76" w:rsidRPr="009D1DE0" w:rsidRDefault="00A7728D" w:rsidP="00A7728D">
      <w:pPr>
        <w:pStyle w:val="2"/>
      </w:pPr>
      <w:bookmarkStart w:id="9" w:name="_Toc524698405"/>
      <w:r>
        <w:t xml:space="preserve">2.3. </w:t>
      </w:r>
      <w:r w:rsidR="00A33A76" w:rsidRPr="009D1DE0">
        <w:t>Формы аттестации</w:t>
      </w:r>
      <w:bookmarkEnd w:id="9"/>
    </w:p>
    <w:p w:rsidR="00A54221" w:rsidRPr="009D1DE0" w:rsidRDefault="00A54221" w:rsidP="00A54221">
      <w:r w:rsidRPr="009D1DE0">
        <w:t>Курс завершается приёмом контрольных нормативов, которые проводятся в конце года.</w:t>
      </w:r>
    </w:p>
    <w:p w:rsidR="00A33A76" w:rsidRPr="009D1DE0" w:rsidRDefault="00A33A76" w:rsidP="009D1DE0">
      <w:r w:rsidRPr="00960576">
        <w:rPr>
          <w:i/>
        </w:rPr>
        <w:t>Формы отслеживания и фиксации образовательных результатов</w:t>
      </w:r>
      <w:r w:rsidRPr="009D1DE0">
        <w:t>:</w:t>
      </w:r>
    </w:p>
    <w:p w:rsidR="00A33A76" w:rsidRPr="009D1DE0" w:rsidRDefault="00960576" w:rsidP="009D1DE0">
      <w:r>
        <w:t>-</w:t>
      </w:r>
      <w:r w:rsidR="00A33A76" w:rsidRPr="009D1DE0">
        <w:t>портфолио достижений учащегося по плаванию;</w:t>
      </w:r>
    </w:p>
    <w:p w:rsidR="00A33A76" w:rsidRPr="009D1DE0" w:rsidRDefault="00960576" w:rsidP="009D1DE0">
      <w:r>
        <w:t>-</w:t>
      </w:r>
      <w:r w:rsidR="00A33A76" w:rsidRPr="009D1DE0">
        <w:t>регулярность посещения занятий;</w:t>
      </w:r>
    </w:p>
    <w:p w:rsidR="00A33A76" w:rsidRPr="009D1DE0" w:rsidRDefault="00960576" w:rsidP="009D1DE0">
      <w:r>
        <w:t>-</w:t>
      </w:r>
      <w:r w:rsidR="00A33A76" w:rsidRPr="009D1DE0">
        <w:t>материал анкетирования и тестирования;</w:t>
      </w:r>
    </w:p>
    <w:p w:rsidR="00A33A76" w:rsidRPr="009D1DE0" w:rsidRDefault="00960576" w:rsidP="009D1DE0">
      <w:r>
        <w:t>-</w:t>
      </w:r>
      <w:r w:rsidR="00A33A76" w:rsidRPr="009D1DE0">
        <w:t>протокол соревнований;</w:t>
      </w:r>
    </w:p>
    <w:p w:rsidR="00A33A76" w:rsidRPr="009D1DE0" w:rsidRDefault="00960576" w:rsidP="009D1DE0">
      <w:r>
        <w:t>-</w:t>
      </w:r>
      <w:r w:rsidR="00A33A76" w:rsidRPr="009D1DE0">
        <w:t>отзывы родителей.</w:t>
      </w:r>
    </w:p>
    <w:p w:rsidR="00A33A76" w:rsidRPr="009D1DE0" w:rsidRDefault="00A33A76" w:rsidP="009D1DE0">
      <w:r w:rsidRPr="00960576">
        <w:rPr>
          <w:i/>
        </w:rPr>
        <w:t>Формы предъявления и демонстрации образовательных результатов</w:t>
      </w:r>
      <w:r w:rsidRPr="009D1DE0">
        <w:t>:</w:t>
      </w:r>
    </w:p>
    <w:p w:rsidR="00A33A76" w:rsidRPr="009D1DE0" w:rsidRDefault="00960576" w:rsidP="009D1DE0">
      <w:r>
        <w:t>-</w:t>
      </w:r>
      <w:r w:rsidR="00A33A76" w:rsidRPr="009D1DE0">
        <w:t>открытое занятие;</w:t>
      </w:r>
    </w:p>
    <w:p w:rsidR="00A33A76" w:rsidRPr="009D1DE0" w:rsidRDefault="00960576" w:rsidP="009D1DE0">
      <w:r>
        <w:t>-</w:t>
      </w:r>
      <w:r w:rsidR="00A33A76" w:rsidRPr="009D1DE0">
        <w:t>диагностические карты по каждой теме;</w:t>
      </w:r>
    </w:p>
    <w:p w:rsidR="00A33A76" w:rsidRPr="009D1DE0" w:rsidRDefault="00960576" w:rsidP="009D1DE0">
      <w:r>
        <w:t>-</w:t>
      </w:r>
      <w:r w:rsidR="00A33A76" w:rsidRPr="009D1DE0">
        <w:t>соревнования разных уровней.</w:t>
      </w:r>
    </w:p>
    <w:p w:rsidR="00A33A76" w:rsidRPr="009D1DE0" w:rsidRDefault="00A7728D" w:rsidP="00A7728D">
      <w:pPr>
        <w:pStyle w:val="2"/>
      </w:pPr>
      <w:bookmarkStart w:id="10" w:name="_Toc524698406"/>
      <w:r>
        <w:t>2.4.</w:t>
      </w:r>
      <w:r w:rsidR="00A33A76" w:rsidRPr="009D1DE0">
        <w:t xml:space="preserve"> Оценочные материалы</w:t>
      </w:r>
      <w:bookmarkEnd w:id="10"/>
    </w:p>
    <w:p w:rsidR="00A33A76" w:rsidRPr="009D1DE0" w:rsidRDefault="00960576" w:rsidP="009D1DE0">
      <w:r>
        <w:t>-</w:t>
      </w:r>
      <w:r w:rsidR="00A33A76" w:rsidRPr="009D1DE0">
        <w:t>Анкеты для детей;</w:t>
      </w:r>
    </w:p>
    <w:p w:rsidR="00A33A76" w:rsidRPr="009D1DE0" w:rsidRDefault="00960576" w:rsidP="009D1DE0">
      <w:r>
        <w:t>-</w:t>
      </w:r>
      <w:r w:rsidR="00A33A76" w:rsidRPr="009D1DE0">
        <w:t>Тестирование на усвоение теоретических знаний;</w:t>
      </w:r>
    </w:p>
    <w:p w:rsidR="00A33A76" w:rsidRPr="009D1DE0" w:rsidRDefault="00960576" w:rsidP="009D1DE0">
      <w:r>
        <w:t>-</w:t>
      </w:r>
      <w:r w:rsidR="00A33A76" w:rsidRPr="009D1DE0">
        <w:t>Зачеты на определение уровня усвоения практических заданий;</w:t>
      </w:r>
    </w:p>
    <w:p w:rsidR="00A33A76" w:rsidRPr="009D1DE0" w:rsidRDefault="00960576" w:rsidP="009D1DE0">
      <w:r>
        <w:t>-</w:t>
      </w:r>
      <w:r w:rsidR="00A33A76" w:rsidRPr="009D1DE0">
        <w:t>Таблицы показателей контрольных заданий на усвоение техники плавания.</w:t>
      </w:r>
    </w:p>
    <w:p w:rsidR="00A33A76" w:rsidRPr="009D1DE0" w:rsidRDefault="00A7728D" w:rsidP="00A7728D">
      <w:pPr>
        <w:pStyle w:val="2"/>
      </w:pPr>
      <w:bookmarkStart w:id="11" w:name="_Toc524698407"/>
      <w:r>
        <w:t>2.5.</w:t>
      </w:r>
      <w:r w:rsidR="00A33A76" w:rsidRPr="009D1DE0">
        <w:t xml:space="preserve"> Методические материалы</w:t>
      </w:r>
      <w:bookmarkEnd w:id="11"/>
    </w:p>
    <w:p w:rsidR="00A33A76" w:rsidRPr="009D1DE0" w:rsidRDefault="00A33A76" w:rsidP="009D1DE0">
      <w:r w:rsidRPr="009D1DE0">
        <w:t>Обучение по программе проходит в очной форме.</w:t>
      </w:r>
    </w:p>
    <w:p w:rsidR="00000427" w:rsidRPr="009D1DE0" w:rsidRDefault="00000427" w:rsidP="00000427">
      <w:r w:rsidRPr="009D1DE0">
        <w:t xml:space="preserve">Особый акцент в программе сделан на использование таких методических подходов, которые позволяют работать с каждым ребёнком </w:t>
      </w:r>
      <w:r w:rsidRPr="009D1DE0">
        <w:lastRenderedPageBreak/>
        <w:t>индивидуально; развивать личностные качества, способствующие формированию у детей культуры отношений к своему здоровью, познавательной и двигательной активности, что является очевидным признаком соответствия современным требованиям к организации учебного процесса.</w:t>
      </w:r>
    </w:p>
    <w:p w:rsidR="00A33A76" w:rsidRPr="00572D8C" w:rsidRDefault="00A33A76" w:rsidP="009D1DE0">
      <w:pPr>
        <w:rPr>
          <w:i/>
        </w:rPr>
      </w:pPr>
      <w:r w:rsidRPr="00572D8C">
        <w:rPr>
          <w:i/>
        </w:rPr>
        <w:t>Методы обучения:</w:t>
      </w:r>
    </w:p>
    <w:p w:rsidR="00A33A76" w:rsidRPr="009D1DE0" w:rsidRDefault="00572D8C" w:rsidP="009D1DE0">
      <w:r>
        <w:t>-</w:t>
      </w:r>
      <w:r w:rsidR="00A33A76" w:rsidRPr="009D1DE0">
        <w:t>словесный</w:t>
      </w:r>
      <w:r>
        <w:t>;</w:t>
      </w:r>
    </w:p>
    <w:p w:rsidR="00A33A76" w:rsidRPr="009D1DE0" w:rsidRDefault="00572D8C" w:rsidP="009D1DE0">
      <w:r>
        <w:t>-н</w:t>
      </w:r>
      <w:r w:rsidR="00A33A76" w:rsidRPr="009D1DE0">
        <w:t>аглядный практический</w:t>
      </w:r>
      <w:r>
        <w:t>;</w:t>
      </w:r>
    </w:p>
    <w:p w:rsidR="00A33A76" w:rsidRPr="009D1DE0" w:rsidRDefault="00572D8C" w:rsidP="009D1DE0">
      <w:r>
        <w:t>-</w:t>
      </w:r>
      <w:r w:rsidR="00A33A76" w:rsidRPr="009D1DE0">
        <w:t>объяснительно иллюстрационный</w:t>
      </w:r>
      <w:r>
        <w:t>;</w:t>
      </w:r>
    </w:p>
    <w:p w:rsidR="00A33A76" w:rsidRPr="009D1DE0" w:rsidRDefault="00572D8C" w:rsidP="009D1DE0">
      <w:r>
        <w:t>-</w:t>
      </w:r>
      <w:r w:rsidR="00A33A76" w:rsidRPr="009D1DE0">
        <w:t>проблемный</w:t>
      </w:r>
      <w:r>
        <w:t>;</w:t>
      </w:r>
    </w:p>
    <w:p w:rsidR="00A33A76" w:rsidRPr="009D1DE0" w:rsidRDefault="00572D8C" w:rsidP="009D1DE0">
      <w:r>
        <w:t>-</w:t>
      </w:r>
      <w:r w:rsidR="00A33A76" w:rsidRPr="009D1DE0">
        <w:t>игровой</w:t>
      </w:r>
      <w:r w:rsidR="000244AC">
        <w:t>.</w:t>
      </w:r>
    </w:p>
    <w:p w:rsidR="00A33A76" w:rsidRDefault="00A33A76" w:rsidP="009D1DE0">
      <w:pPr>
        <w:rPr>
          <w:i/>
        </w:rPr>
      </w:pPr>
      <w:r w:rsidRPr="00572D8C">
        <w:rPr>
          <w:i/>
        </w:rPr>
        <w:t>Форма организации образовательного процесса</w:t>
      </w:r>
    </w:p>
    <w:p w:rsidR="000244AC" w:rsidRPr="009D1DE0" w:rsidRDefault="000244AC" w:rsidP="000244AC">
      <w:r w:rsidRPr="009D1DE0">
        <w:t>Занятия проводятся с учетом возрастных и психологических особенностей на основе дифференцирован</w:t>
      </w:r>
      <w:r>
        <w:t>ного и индивидуального подходов:</w:t>
      </w:r>
    </w:p>
    <w:p w:rsidR="00A33A76" w:rsidRPr="009D1DE0" w:rsidRDefault="00572D8C" w:rsidP="009D1DE0">
      <w:r>
        <w:t>-</w:t>
      </w:r>
      <w:r w:rsidR="00A33A76" w:rsidRPr="009D1DE0">
        <w:t>групповая;</w:t>
      </w:r>
    </w:p>
    <w:p w:rsidR="00A33A76" w:rsidRPr="009D1DE0" w:rsidRDefault="00572D8C" w:rsidP="009D1DE0">
      <w:r>
        <w:t>-</w:t>
      </w:r>
      <w:r w:rsidR="00A33A76" w:rsidRPr="009D1DE0">
        <w:t>индивидуально-групповая;</w:t>
      </w:r>
    </w:p>
    <w:p w:rsidR="00A33A76" w:rsidRPr="009D1DE0" w:rsidRDefault="00572D8C" w:rsidP="009D1DE0">
      <w:r>
        <w:t>-</w:t>
      </w:r>
      <w:r w:rsidR="00A33A76" w:rsidRPr="009D1DE0">
        <w:t>индивидуальная.</w:t>
      </w:r>
    </w:p>
    <w:p w:rsidR="00A33A76" w:rsidRPr="009D1DE0" w:rsidRDefault="00A33A76" w:rsidP="009D1DE0">
      <w:r w:rsidRPr="00572D8C">
        <w:rPr>
          <w:i/>
        </w:rPr>
        <w:t>Формы организации учебного занятия</w:t>
      </w:r>
      <w:r w:rsidRPr="009D1DE0">
        <w:t>:</w:t>
      </w:r>
    </w:p>
    <w:p w:rsidR="00A54221" w:rsidRPr="009D1DE0" w:rsidRDefault="00A54221" w:rsidP="00A54221">
      <w:r w:rsidRPr="009D1DE0">
        <w:t>Программа предусматривает проведение традиционных занятий, занятий-зачетов, соревнований и праздников</w:t>
      </w:r>
    </w:p>
    <w:p w:rsidR="00A33A76" w:rsidRDefault="00A33A76" w:rsidP="009D1DE0">
      <w:r w:rsidRPr="009D1DE0">
        <w:t>Учебное занятие может проводится в следующей форме: беседа, тренировочное занятие, практическое занятие (отработка полученных знаний и умений), игровая форма, соревнование, эстафета, зачет.</w:t>
      </w:r>
    </w:p>
    <w:p w:rsidR="00A33A76" w:rsidRPr="009D1DE0" w:rsidRDefault="00A33A76" w:rsidP="009D1DE0">
      <w:r w:rsidRPr="00572D8C">
        <w:rPr>
          <w:i/>
        </w:rPr>
        <w:t>Педагогические технологии</w:t>
      </w:r>
      <w:r w:rsidRPr="009D1DE0">
        <w:t>:</w:t>
      </w:r>
    </w:p>
    <w:p w:rsidR="00A33A76" w:rsidRPr="009D1DE0" w:rsidRDefault="00572D8C" w:rsidP="009D1DE0">
      <w:r>
        <w:t>-</w:t>
      </w:r>
      <w:r w:rsidR="00A33A76" w:rsidRPr="009D1DE0">
        <w:t>здоровьесберегающая технология</w:t>
      </w:r>
      <w:r>
        <w:t>;</w:t>
      </w:r>
    </w:p>
    <w:p w:rsidR="00A33A76" w:rsidRPr="009D1DE0" w:rsidRDefault="00572D8C" w:rsidP="009D1DE0">
      <w:r>
        <w:t>-</w:t>
      </w:r>
      <w:r w:rsidR="00A33A76" w:rsidRPr="009D1DE0">
        <w:t>групповое обучение;</w:t>
      </w:r>
    </w:p>
    <w:p w:rsidR="00A33A76" w:rsidRPr="009D1DE0" w:rsidRDefault="00572D8C" w:rsidP="009D1DE0">
      <w:r>
        <w:t>-</w:t>
      </w:r>
      <w:r w:rsidR="00A33A76" w:rsidRPr="009D1DE0">
        <w:t>индувиализация обучения;</w:t>
      </w:r>
    </w:p>
    <w:p w:rsidR="00A33A76" w:rsidRPr="009D1DE0" w:rsidRDefault="00572D8C" w:rsidP="009D1DE0">
      <w:r>
        <w:t>-</w:t>
      </w:r>
      <w:r w:rsidR="00A33A76" w:rsidRPr="009D1DE0">
        <w:t>развивающее обучение;</w:t>
      </w:r>
    </w:p>
    <w:p w:rsidR="00A33A76" w:rsidRPr="009D1DE0" w:rsidRDefault="00572D8C" w:rsidP="009D1DE0">
      <w:r>
        <w:t>-</w:t>
      </w:r>
      <w:r w:rsidR="00A33A76" w:rsidRPr="009D1DE0">
        <w:t>игровая технология;</w:t>
      </w:r>
    </w:p>
    <w:p w:rsidR="00A33A76" w:rsidRPr="009D1DE0" w:rsidRDefault="00572D8C" w:rsidP="009D1DE0">
      <w:r>
        <w:t>-</w:t>
      </w:r>
      <w:r w:rsidR="00A33A76" w:rsidRPr="009D1DE0">
        <w:t>информационно-коммуникационная технология.</w:t>
      </w:r>
    </w:p>
    <w:p w:rsidR="00A33A76" w:rsidRPr="00572D8C" w:rsidRDefault="00A33A76" w:rsidP="009D1DE0">
      <w:pPr>
        <w:rPr>
          <w:i/>
        </w:rPr>
      </w:pPr>
      <w:r w:rsidRPr="00572D8C">
        <w:rPr>
          <w:i/>
        </w:rPr>
        <w:lastRenderedPageBreak/>
        <w:t>Алгоритм учебного занятия:</w:t>
      </w:r>
    </w:p>
    <w:p w:rsidR="00A33A76" w:rsidRPr="009D1DE0" w:rsidRDefault="00960576" w:rsidP="009D1DE0">
      <w:r>
        <w:t>-</w:t>
      </w:r>
      <w:r w:rsidR="00A33A76" w:rsidRPr="009D1DE0">
        <w:t>Организационный момент (повтор правил поведения в бассейне);</w:t>
      </w:r>
    </w:p>
    <w:p w:rsidR="00A33A76" w:rsidRPr="009D1DE0" w:rsidRDefault="00960576" w:rsidP="009D1DE0">
      <w:r>
        <w:t>-</w:t>
      </w:r>
      <w:r w:rsidR="00A33A76" w:rsidRPr="009D1DE0">
        <w:t xml:space="preserve">Разминка на суше; </w:t>
      </w:r>
    </w:p>
    <w:p w:rsidR="00A33A76" w:rsidRPr="009D1DE0" w:rsidRDefault="00960576" w:rsidP="009D1DE0">
      <w:r>
        <w:t>-</w:t>
      </w:r>
      <w:r w:rsidR="00A33A76" w:rsidRPr="009D1DE0">
        <w:t>Объяснение задания;</w:t>
      </w:r>
    </w:p>
    <w:p w:rsidR="00A33A76" w:rsidRPr="009D1DE0" w:rsidRDefault="00960576" w:rsidP="009D1DE0">
      <w:r>
        <w:t>-</w:t>
      </w:r>
      <w:r w:rsidR="00A33A76" w:rsidRPr="009D1DE0">
        <w:t>Практическая часть занятия;</w:t>
      </w:r>
    </w:p>
    <w:p w:rsidR="00A33A76" w:rsidRPr="009D1DE0" w:rsidRDefault="00960576" w:rsidP="009D1DE0">
      <w:r>
        <w:t>-</w:t>
      </w:r>
      <w:r w:rsidR="00A33A76" w:rsidRPr="009D1DE0">
        <w:t>Игровой момент;</w:t>
      </w:r>
    </w:p>
    <w:p w:rsidR="00A33A76" w:rsidRPr="009D1DE0" w:rsidRDefault="00960576" w:rsidP="009D1DE0">
      <w:r>
        <w:t>-</w:t>
      </w:r>
      <w:r w:rsidR="00A33A76" w:rsidRPr="009D1DE0">
        <w:t>Подведение итогов;</w:t>
      </w:r>
    </w:p>
    <w:p w:rsidR="00A33A76" w:rsidRPr="00572D8C" w:rsidRDefault="00A33A76" w:rsidP="009D1DE0">
      <w:pPr>
        <w:rPr>
          <w:b/>
        </w:rPr>
      </w:pPr>
      <w:bookmarkStart w:id="12" w:name="_Toc464721264"/>
      <w:r w:rsidRPr="00572D8C">
        <w:rPr>
          <w:b/>
        </w:rPr>
        <w:t>Дидактические материал</w:t>
      </w:r>
      <w:bookmarkEnd w:id="12"/>
      <w:r w:rsidRPr="00572D8C">
        <w:rPr>
          <w:b/>
        </w:rPr>
        <w:t>ы</w:t>
      </w:r>
    </w:p>
    <w:p w:rsidR="00A33A76" w:rsidRPr="009D1DE0" w:rsidRDefault="00A33A76" w:rsidP="009D1DE0">
      <w:r w:rsidRPr="00572D8C">
        <w:rPr>
          <w:i/>
        </w:rPr>
        <w:t>Наглядные материалы</w:t>
      </w:r>
      <w:r w:rsidRPr="009D1DE0">
        <w:t>:</w:t>
      </w:r>
    </w:p>
    <w:p w:rsidR="00A33A76" w:rsidRPr="009D1DE0" w:rsidRDefault="00960576" w:rsidP="009D1DE0">
      <w:r>
        <w:t>-</w:t>
      </w:r>
      <w:r w:rsidR="00A33A76" w:rsidRPr="009D1DE0">
        <w:t>Правила поведения в бассейне</w:t>
      </w:r>
      <w:r>
        <w:t>;</w:t>
      </w:r>
    </w:p>
    <w:p w:rsidR="00A33A76" w:rsidRPr="009D1DE0" w:rsidRDefault="00A33A76" w:rsidP="009D1DE0">
      <w:r w:rsidRPr="009D1DE0">
        <w:t>Изображение техник плавания:</w:t>
      </w:r>
    </w:p>
    <w:p w:rsidR="00A33A76" w:rsidRPr="009D1DE0" w:rsidRDefault="00960576" w:rsidP="009D1DE0">
      <w:r>
        <w:t>-кроль на груд;</w:t>
      </w:r>
    </w:p>
    <w:p w:rsidR="00A33A76" w:rsidRPr="009D1DE0" w:rsidRDefault="00960576" w:rsidP="009D1DE0">
      <w:r>
        <w:t>- кроль на спине;</w:t>
      </w:r>
    </w:p>
    <w:p w:rsidR="00A33A76" w:rsidRPr="009D1DE0" w:rsidRDefault="00960576" w:rsidP="009D1DE0">
      <w:r>
        <w:t>- брасс;</w:t>
      </w:r>
    </w:p>
    <w:p w:rsidR="00A33A76" w:rsidRPr="009D1DE0" w:rsidRDefault="00960576" w:rsidP="009D1DE0">
      <w:r>
        <w:t>-</w:t>
      </w:r>
      <w:r w:rsidR="00A33A76" w:rsidRPr="009D1DE0">
        <w:t>дельфин.</w:t>
      </w:r>
    </w:p>
    <w:p w:rsidR="00A33A76" w:rsidRPr="009D1DE0" w:rsidRDefault="00960576" w:rsidP="009D1DE0">
      <w:r>
        <w:t>-</w:t>
      </w:r>
      <w:r w:rsidR="00A33A76" w:rsidRPr="009D1DE0">
        <w:t>Изображение стартов всеми способами;</w:t>
      </w:r>
    </w:p>
    <w:p w:rsidR="00A33A76" w:rsidRPr="009D1DE0" w:rsidRDefault="00960576" w:rsidP="009D1DE0">
      <w:r>
        <w:t>-</w:t>
      </w:r>
      <w:r w:rsidR="00A33A76" w:rsidRPr="009D1DE0">
        <w:t>Изображение выполнения поворотов;</w:t>
      </w:r>
    </w:p>
    <w:p w:rsidR="00A33A76" w:rsidRPr="009D1DE0" w:rsidRDefault="00960576" w:rsidP="00960576">
      <w:r>
        <w:t>-</w:t>
      </w:r>
      <w:r w:rsidR="00A33A76" w:rsidRPr="009D1DE0">
        <w:t>Изображение транспортировки пос</w:t>
      </w:r>
      <w:r>
        <w:t>традавшего.</w:t>
      </w:r>
    </w:p>
    <w:p w:rsidR="00A33A76" w:rsidRPr="00960576" w:rsidRDefault="00A7728D" w:rsidP="000244AC">
      <w:pPr>
        <w:pStyle w:val="2"/>
      </w:pPr>
      <w:r>
        <w:br w:type="page"/>
      </w:r>
      <w:bookmarkStart w:id="13" w:name="_Toc524698408"/>
      <w:r w:rsidRPr="00960576">
        <w:lastRenderedPageBreak/>
        <w:t xml:space="preserve">2.6. </w:t>
      </w:r>
      <w:r w:rsidR="00A33A76" w:rsidRPr="00960576">
        <w:t>Список литературы</w:t>
      </w:r>
      <w:bookmarkEnd w:id="13"/>
    </w:p>
    <w:p w:rsidR="00A7728D" w:rsidRPr="00A7728D" w:rsidRDefault="00A7728D" w:rsidP="00A7728D">
      <w:pPr>
        <w:spacing w:before="240"/>
        <w:jc w:val="center"/>
        <w:rPr>
          <w:b/>
          <w:i/>
          <w:lang w:eastAsia="ru-RU"/>
        </w:rPr>
      </w:pPr>
      <w:r w:rsidRPr="00A7728D">
        <w:rPr>
          <w:b/>
          <w:i/>
          <w:lang w:eastAsia="ru-RU"/>
        </w:rPr>
        <w:t>Список литературы учащихся и родителей</w:t>
      </w:r>
    </w:p>
    <w:p w:rsidR="00A33A76" w:rsidRPr="009D1DE0" w:rsidRDefault="00A33A76" w:rsidP="009D1DE0">
      <w:r w:rsidRPr="009D1DE0">
        <w:t>1. Булгакова Н.Ж. Игры у воды, на воде, под водой. [Текст] / Н.Ж.Булгакова</w:t>
      </w:r>
      <w:r w:rsidR="00960576">
        <w:t xml:space="preserve"> – М.: Физкультура и спорт, 2009</w:t>
      </w:r>
      <w:r w:rsidRPr="009D1DE0">
        <w:t>. - 228с.</w:t>
      </w:r>
    </w:p>
    <w:p w:rsidR="00A33A76" w:rsidRPr="009D1DE0" w:rsidRDefault="00A33A76" w:rsidP="009D1DE0">
      <w:r w:rsidRPr="009D1DE0">
        <w:t>2. Викулов А.Д. Плавание. [Текст] / А.Д.Викулов. - М.: Владос-пресс,2003. – 228 с.</w:t>
      </w:r>
    </w:p>
    <w:p w:rsidR="00A33A76" w:rsidRPr="009D1DE0" w:rsidRDefault="00A33A76" w:rsidP="009D1DE0">
      <w:r w:rsidRPr="009D1DE0">
        <w:t>3. Макаренко Л.П. Юный пловец. [Текст] / Л.П.Макаренко</w:t>
      </w:r>
      <w:r w:rsidR="00960576">
        <w:t xml:space="preserve"> – М.: Физкультура и спорт, 2014</w:t>
      </w:r>
      <w:r w:rsidRPr="009D1DE0">
        <w:t>. – 422 с.</w:t>
      </w:r>
    </w:p>
    <w:p w:rsidR="00A33A76" w:rsidRPr="009D1DE0" w:rsidRDefault="00A33A76" w:rsidP="009D1DE0">
      <w:r w:rsidRPr="009D1DE0">
        <w:t>4. Плавание: Учебник для вузов [Текст] / Под ред. Н.Ж.Булгаковой. – М.: Физкультура и спор</w:t>
      </w:r>
      <w:r w:rsidR="00960576">
        <w:t>т, 2008</w:t>
      </w:r>
      <w:r w:rsidRPr="009D1DE0">
        <w:t>.- 265с.</w:t>
      </w:r>
    </w:p>
    <w:p w:rsidR="00A33A76" w:rsidRPr="009D1DE0" w:rsidRDefault="00A33A76" w:rsidP="009D1DE0">
      <w:r w:rsidRPr="009D1DE0">
        <w:t>5. Платонов В.Н. Общая теория подготовки спортсменов в олимпийском спорте. [Текст] / В.Н.Платонов. – Ки</w:t>
      </w:r>
      <w:r w:rsidR="00960576">
        <w:t>ев: Олимпийская литература, 2009</w:t>
      </w:r>
      <w:r w:rsidRPr="009D1DE0">
        <w:t>.- 196с.</w:t>
      </w:r>
    </w:p>
    <w:p w:rsidR="00A33A76" w:rsidRPr="009D1DE0" w:rsidRDefault="00A33A76" w:rsidP="009D1DE0">
      <w:r w:rsidRPr="009D1DE0">
        <w:t xml:space="preserve">6. Талаче Е. Энциклопедия физических упражнений. [Текст] / Е.Талаче. – М.: Физкультура и спорт, </w:t>
      </w:r>
      <w:r w:rsidR="00960576">
        <w:t>2015</w:t>
      </w:r>
      <w:r w:rsidRPr="009D1DE0">
        <w:t xml:space="preserve">. – 422с. </w:t>
      </w:r>
    </w:p>
    <w:p w:rsidR="00A33A76" w:rsidRPr="00A7728D" w:rsidRDefault="00A33A76" w:rsidP="00A7728D">
      <w:pPr>
        <w:spacing w:before="240"/>
        <w:jc w:val="center"/>
        <w:rPr>
          <w:b/>
          <w:i/>
        </w:rPr>
      </w:pPr>
      <w:r w:rsidRPr="00A7728D">
        <w:rPr>
          <w:b/>
          <w:i/>
        </w:rPr>
        <w:t>Список литературы для педагога</w:t>
      </w:r>
    </w:p>
    <w:p w:rsidR="00A33A76" w:rsidRPr="009D1DE0" w:rsidRDefault="00A33A76" w:rsidP="009D1DE0">
      <w:r w:rsidRPr="009D1DE0">
        <w:t>1. Булгакова, Н. Ж. Обучение плаванию в школе. [Текст] / Н.Ж. Булгакова – М.: Просвещение, 2004. – 192с.</w:t>
      </w:r>
    </w:p>
    <w:p w:rsidR="00A33A76" w:rsidRPr="009D1DE0" w:rsidRDefault="00A33A76" w:rsidP="009D1DE0">
      <w:r w:rsidRPr="009D1DE0">
        <w:t>2. Булгакова, Н.Ж. Плавание. [Текст] / Н.Ж.Булгакова – М.: Физкультура и спорт, 2007. – 212с.</w:t>
      </w:r>
    </w:p>
    <w:p w:rsidR="00A33A76" w:rsidRPr="009D1DE0" w:rsidRDefault="00A33A76" w:rsidP="009D1DE0">
      <w:r w:rsidRPr="009D1DE0">
        <w:t>3. Горбувов, Г. Д. Психопедагогика. [Текст] / Г.Д. Горбунов</w:t>
      </w:r>
      <w:r w:rsidR="00960576">
        <w:t xml:space="preserve"> – М.: Физкультура и спорт, 2014</w:t>
      </w:r>
      <w:r w:rsidRPr="009D1DE0">
        <w:t>. – 322 с.</w:t>
      </w:r>
    </w:p>
    <w:p w:rsidR="00A33A76" w:rsidRPr="009D1DE0" w:rsidRDefault="00A33A76" w:rsidP="009D1DE0">
      <w:r w:rsidRPr="009D1DE0">
        <w:t>4. Зенов, Б. Д. Специальная физическая подготовка пловца на суше и в воде. [Текст] / Б.Д. Зено</w:t>
      </w:r>
      <w:r w:rsidR="0011063B">
        <w:t>в – М.: Физкультура и спорт, 201</w:t>
      </w:r>
      <w:r w:rsidRPr="009D1DE0">
        <w:t>3. – 220 с.</w:t>
      </w:r>
    </w:p>
    <w:p w:rsidR="00A33A76" w:rsidRPr="009D1DE0" w:rsidRDefault="00A33A76" w:rsidP="009D1DE0">
      <w:r w:rsidRPr="009D1DE0">
        <w:t xml:space="preserve">5.Левин, Г. Плавание для малышей. [Текст] / Г. Левин – М.: Физкультура и спорт, 2004. – 96 с. </w:t>
      </w:r>
    </w:p>
    <w:p w:rsidR="00A33A76" w:rsidRPr="009D1DE0" w:rsidRDefault="00A33A76" w:rsidP="009D1DE0">
      <w:r w:rsidRPr="009D1DE0">
        <w:t>6. Плавание: Учебник [Текст] / Под ред. В.Н. Платонова. – Ки</w:t>
      </w:r>
      <w:r w:rsidR="0011063B">
        <w:t>ев: Олимпийская литература, 2017</w:t>
      </w:r>
      <w:r w:rsidRPr="009D1DE0">
        <w:t>.- 228 с.</w:t>
      </w:r>
    </w:p>
    <w:p w:rsidR="00A33A76" w:rsidRPr="009D1DE0" w:rsidRDefault="00A33A76" w:rsidP="009D1DE0">
      <w:r w:rsidRPr="009D1DE0">
        <w:lastRenderedPageBreak/>
        <w:t>7. Озолин, Н. Г. Молодому коллеге. [Текст] / Н.Г. Озолин – М.: Физкультура и спорт, 20</w:t>
      </w:r>
      <w:r w:rsidR="0011063B">
        <w:t>14</w:t>
      </w:r>
      <w:r w:rsidRPr="009D1DE0">
        <w:t>. – 226 с.</w:t>
      </w:r>
    </w:p>
    <w:p w:rsidR="00A33A76" w:rsidRPr="009D1DE0" w:rsidRDefault="00A33A76" w:rsidP="009D1DE0">
      <w:r w:rsidRPr="009D1DE0">
        <w:t xml:space="preserve">8. Озолин, Н. Г. Настольная книга тренера. [Текст]  </w:t>
      </w:r>
      <w:r w:rsidR="0011063B">
        <w:t>/ Н.Г. Озолин – М.: Астрель,2006</w:t>
      </w:r>
      <w:r w:rsidRPr="009D1DE0">
        <w:t>. – 186 с.</w:t>
      </w:r>
    </w:p>
    <w:p w:rsidR="00A33A76" w:rsidRPr="009D1DE0" w:rsidRDefault="00A33A76" w:rsidP="009D1DE0">
      <w:r w:rsidRPr="009D1DE0">
        <w:t xml:space="preserve">9. Плавание. Программа для спортивных школ. </w:t>
      </w:r>
      <w:r w:rsidR="0011063B">
        <w:t>[Текст] / – М.: Просвещение, 201</w:t>
      </w:r>
      <w:r w:rsidRPr="009D1DE0">
        <w:t>4. – 226 с.</w:t>
      </w:r>
    </w:p>
    <w:p w:rsidR="00A33A76" w:rsidRPr="009D1DE0" w:rsidRDefault="00A33A76" w:rsidP="009D1DE0">
      <w:r w:rsidRPr="009D1DE0">
        <w:t>10. Плавание. Поурочная программа для ДЮСШ, СДЮШОР и ШВСМ [Текст] / Под общ.</w:t>
      </w:r>
      <w:r w:rsidR="0011063B">
        <w:t xml:space="preserve"> Ред. Л.П. Макаренко. – М., 2015</w:t>
      </w:r>
      <w:r w:rsidRPr="009D1DE0">
        <w:t>. – 183 с.</w:t>
      </w:r>
    </w:p>
    <w:p w:rsidR="00A33A76" w:rsidRPr="009D1DE0" w:rsidRDefault="00A33A76" w:rsidP="009D1DE0">
      <w:r w:rsidRPr="009D1DE0">
        <w:t>11. Плавание. Методические рекомендации для тренеров детско-юношеских спортивных школ и училищ олимпийского резерва. [Текст] /</w:t>
      </w:r>
      <w:r w:rsidR="0011063B">
        <w:t xml:space="preserve"> Под ред. А.В.Козлова. – М., 201</w:t>
      </w:r>
      <w:r w:rsidRPr="009D1DE0">
        <w:t>3.- 93с.</w:t>
      </w:r>
    </w:p>
    <w:p w:rsidR="00A33A76" w:rsidRDefault="00A33A76" w:rsidP="00A7728D">
      <w:pPr>
        <w:pStyle w:val="1"/>
        <w:jc w:val="right"/>
      </w:pPr>
      <w:r w:rsidRPr="009D1DE0">
        <w:br w:type="page"/>
      </w:r>
      <w:bookmarkStart w:id="14" w:name="_Toc524698409"/>
      <w:r w:rsidR="00A7728D">
        <w:lastRenderedPageBreak/>
        <w:t>Приложение 1</w:t>
      </w:r>
      <w:bookmarkEnd w:id="14"/>
    </w:p>
    <w:p w:rsidR="00A7728D" w:rsidRDefault="00A7728D" w:rsidP="00A7728D">
      <w:pPr>
        <w:jc w:val="center"/>
      </w:pPr>
      <w:r>
        <w:t>Календарный учебный график</w:t>
      </w:r>
      <w:r w:rsidR="00E050C6">
        <w:t xml:space="preserve"> </w:t>
      </w:r>
    </w:p>
    <w:tbl>
      <w:tblPr>
        <w:tblStyle w:val="a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992"/>
        <w:gridCol w:w="2807"/>
        <w:gridCol w:w="1304"/>
        <w:gridCol w:w="1418"/>
      </w:tblGrid>
      <w:tr w:rsidR="00501631" w:rsidRPr="00C45E37" w:rsidTr="003600F1">
        <w:trPr>
          <w:trHeight w:val="1053"/>
        </w:trPr>
        <w:tc>
          <w:tcPr>
            <w:tcW w:w="568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№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месяц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Форма занятия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количество часов</w:t>
            </w:r>
          </w:p>
        </w:tc>
        <w:tc>
          <w:tcPr>
            <w:tcW w:w="280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Тема занятия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форма контроля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C45E37" w:rsidRDefault="00501631" w:rsidP="000244AC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Вводный инструктаж. Техника безопасности на занятиях плаванием. О правилах поведения в бассейне. Провести проверку плавательной подготовленности.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01631" w:rsidRPr="00C45E37">
              <w:rPr>
                <w:szCs w:val="28"/>
              </w:rPr>
              <w:t>прос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01631" w:rsidP="000244AC">
            <w:pPr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szCs w:val="28"/>
              </w:rPr>
              <w:t>Освоение водной среды и специальных упражнений.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01631" w:rsidRPr="00C45E37">
              <w:rPr>
                <w:szCs w:val="28"/>
              </w:rPr>
              <w:t>аблюдение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E050C6" w:rsidP="000244AC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color w:val="000000"/>
                <w:szCs w:val="28"/>
                <w:lang w:eastAsia="zh-CN"/>
              </w:rPr>
              <w:t>Изучение подготовительных упражнений для освоения с водой.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01631" w:rsidRPr="00C45E37">
              <w:rPr>
                <w:szCs w:val="28"/>
              </w:rPr>
              <w:t>аблюдение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E050C6" w:rsidP="000244AC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color w:val="000000"/>
                <w:szCs w:val="28"/>
                <w:lang w:eastAsia="zh-CN"/>
              </w:rPr>
              <w:t>Упражнения для изучения дыхания.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октябрь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E050C6" w:rsidP="000244AC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color w:val="000000"/>
                <w:szCs w:val="28"/>
                <w:lang w:eastAsia="zh-CN"/>
              </w:rPr>
              <w:t>Упражнения на погружения и на открывание глаз в воде.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октябрь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E050C6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color w:val="000000"/>
                <w:szCs w:val="28"/>
                <w:lang w:eastAsia="zh-CN"/>
              </w:rPr>
              <w:t>Упражнения для всплывания.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октябрь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E050C6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color w:val="000000"/>
                <w:szCs w:val="28"/>
                <w:lang w:eastAsia="zh-CN"/>
              </w:rPr>
              <w:t>Упражнения для лежания и всплывания.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октябрь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E050C6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color w:val="000000"/>
                <w:szCs w:val="28"/>
                <w:lang w:eastAsia="zh-CN"/>
              </w:rPr>
              <w:t>Упражнения для лежания.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ноябрь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CC1A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color w:val="000000"/>
                <w:szCs w:val="28"/>
                <w:lang w:eastAsia="zh-CN"/>
              </w:rPr>
              <w:t>Скольжение на груди. Выдохи в воду.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501631" w:rsidP="00831517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  <w:r w:rsidR="00831517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ноябрь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Учебное </w:t>
            </w:r>
            <w:r>
              <w:rPr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lastRenderedPageBreak/>
              <w:t>1</w:t>
            </w:r>
          </w:p>
        </w:tc>
        <w:tc>
          <w:tcPr>
            <w:tcW w:w="2807" w:type="dxa"/>
          </w:tcPr>
          <w:p w:rsidR="00501631" w:rsidRPr="00946102" w:rsidRDefault="00CC1AF1" w:rsidP="00CC1AF1">
            <w:pPr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color w:val="000000"/>
                <w:szCs w:val="28"/>
                <w:lang w:eastAsia="zh-CN"/>
              </w:rPr>
              <w:t xml:space="preserve">Скольжение на груди </w:t>
            </w:r>
            <w:r w:rsidRPr="00946102">
              <w:rPr>
                <w:color w:val="000000"/>
                <w:szCs w:val="28"/>
                <w:lang w:eastAsia="zh-CN"/>
              </w:rPr>
              <w:lastRenderedPageBreak/>
              <w:t>с различным положением рук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01631" w:rsidRPr="00C45E37">
              <w:rPr>
                <w:szCs w:val="28"/>
              </w:rPr>
              <w:t>аблюде</w:t>
            </w:r>
            <w:r w:rsidR="00501631" w:rsidRPr="00C45E37">
              <w:rPr>
                <w:szCs w:val="28"/>
              </w:rPr>
              <w:lastRenderedPageBreak/>
              <w:t>ние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83151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ноябрь</w:t>
            </w:r>
          </w:p>
        </w:tc>
        <w:tc>
          <w:tcPr>
            <w:tcW w:w="1701" w:type="dxa"/>
          </w:tcPr>
          <w:p w:rsidR="00501631" w:rsidRPr="00C45E37" w:rsidRDefault="00CC1AF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Учебное </w:t>
            </w:r>
            <w:r w:rsidR="00501631">
              <w:rPr>
                <w:szCs w:val="28"/>
              </w:rPr>
              <w:t>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CC1A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Скольжение на груди с плавательной доской в руках. Игра «Водолазы».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CC1AF1" w:rsidP="00CC1AF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ноябрь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CC1A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Скольжение на спине. Игра «Буря в море».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декабрь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CC1A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Скольжение на спине с различным положением рук. Выдохи в воду.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декабрь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CC1A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Повторение подготовительных упражнений для освоения с водой. Выдохи в воду.</w:t>
            </w:r>
          </w:p>
        </w:tc>
        <w:tc>
          <w:tcPr>
            <w:tcW w:w="1304" w:type="dxa"/>
          </w:tcPr>
          <w:p w:rsidR="00501631" w:rsidRPr="00C45E37" w:rsidRDefault="00CC1AF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Бассейн 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01631" w:rsidRPr="00C45E37">
              <w:rPr>
                <w:szCs w:val="28"/>
              </w:rPr>
              <w:t>аблюдение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декабрь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CC1A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Скольжение на спине с плавательной доской в  руках. Игра «Звездочка», «Поплавок».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декабрь</w:t>
            </w:r>
          </w:p>
        </w:tc>
        <w:tc>
          <w:tcPr>
            <w:tcW w:w="1701" w:type="dxa"/>
          </w:tcPr>
          <w:p w:rsidR="00501631" w:rsidRPr="00C45E37" w:rsidRDefault="0054356C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Зачетн</w:t>
            </w:r>
            <w:r w:rsidR="00501631">
              <w:rPr>
                <w:szCs w:val="28"/>
              </w:rPr>
              <w:t>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4356C" w:rsidP="00E836D0">
            <w:pPr>
              <w:suppressAutoHyphens/>
              <w:spacing w:line="240" w:lineRule="auto"/>
              <w:ind w:firstLine="0"/>
              <w:jc w:val="left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Контрольное занятие:Скольжение на груди. Скольжение на спине.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54356C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Зачет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январь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4356C" w:rsidP="0054356C">
            <w:pPr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Упражнения для изучения движений ногами, как при плавании кролем на груди.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январь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4356C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Упражнения для изучения движений ногами, как при плавании кролем на спине. Свободное плавание в плавательных кругах.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январь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4356C" w:rsidP="00E836D0">
            <w:pPr>
              <w:suppressAutoHyphens/>
              <w:spacing w:line="240" w:lineRule="auto"/>
              <w:ind w:firstLine="0"/>
              <w:jc w:val="left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 xml:space="preserve">Скольжение на груди с последующим движением ног </w:t>
            </w:r>
            <w:r w:rsidRPr="00946102">
              <w:rPr>
                <w:rFonts w:cs="Arial"/>
                <w:color w:val="000000"/>
                <w:szCs w:val="28"/>
                <w:lang w:eastAsia="zh-CN"/>
              </w:rPr>
              <w:lastRenderedPageBreak/>
              <w:t>кролем с различным положением рук. Свободное плавание с нарукавниками.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01631" w:rsidRPr="00C45E37">
              <w:rPr>
                <w:szCs w:val="28"/>
              </w:rPr>
              <w:t>аблюдение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январь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4356C" w:rsidP="00E836D0">
            <w:pPr>
              <w:suppressAutoHyphens/>
              <w:spacing w:line="240" w:lineRule="auto"/>
              <w:jc w:val="left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Скольжение на спине с последующим движением ног на спине с различным положением рук. Свободное плавание с плавательным кругом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февраль</w:t>
            </w:r>
          </w:p>
        </w:tc>
        <w:tc>
          <w:tcPr>
            <w:tcW w:w="1701" w:type="dxa"/>
          </w:tcPr>
          <w:p w:rsidR="00501631" w:rsidRPr="00C45E37" w:rsidRDefault="00E836D0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Занятие-игра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4356C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Упражнения для изучения движений руками кролем на спине. Игра «Кто дальше проскользит?».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февраль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Зачетное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4356C" w:rsidP="00E836D0">
            <w:pPr>
              <w:suppressAutoHyphens/>
              <w:spacing w:line="240" w:lineRule="auto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Упражнения для изучения согласований движений рук с дыханием кролем на спине. Свободное плавание в нарукавниках.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01631" w:rsidRPr="00C45E37">
              <w:rPr>
                <w:szCs w:val="28"/>
              </w:rPr>
              <w:t>ачет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февраль</w:t>
            </w:r>
          </w:p>
        </w:tc>
        <w:tc>
          <w:tcPr>
            <w:tcW w:w="1701" w:type="dxa"/>
          </w:tcPr>
          <w:p w:rsidR="00501631" w:rsidRPr="00C45E37" w:rsidRDefault="00E836D0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Сообщение новых знаний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54356C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Упражнения для изучения согласований движений рук с дыханием кролем на спине.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01631" w:rsidRPr="00C45E37">
              <w:rPr>
                <w:szCs w:val="28"/>
              </w:rPr>
              <w:t>аблюдение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февраль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3600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Упражнения для изучения способа кроль на спине в полной координации. Плавание в ластах.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март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3600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Изучение движения рук и дыхания при плавании кролем на груди.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март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3600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 xml:space="preserve">Изучение движения рук и дыхания при </w:t>
            </w:r>
            <w:r w:rsidRPr="00946102">
              <w:rPr>
                <w:rFonts w:cs="Arial"/>
                <w:color w:val="000000"/>
                <w:szCs w:val="28"/>
                <w:lang w:eastAsia="zh-CN"/>
              </w:rPr>
              <w:lastRenderedPageBreak/>
              <w:t>плавании кролем на груди.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Бассейн</w:t>
            </w:r>
          </w:p>
        </w:tc>
        <w:tc>
          <w:tcPr>
            <w:tcW w:w="1418" w:type="dxa"/>
          </w:tcPr>
          <w:p w:rsidR="00501631" w:rsidRPr="00C45E37" w:rsidRDefault="00F56FF6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 xml:space="preserve">рактическая </w:t>
            </w:r>
            <w:r w:rsidR="00501631" w:rsidRPr="00C45E37">
              <w:rPr>
                <w:szCs w:val="28"/>
              </w:rPr>
              <w:lastRenderedPageBreak/>
              <w:t>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март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3600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Плавание на ногах кролем на груди с доской.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11063B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01631" w:rsidRPr="00C45E37">
              <w:rPr>
                <w:szCs w:val="28"/>
              </w:rPr>
              <w:t>ачет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март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3600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Упражнения для изучения согласования движений рук, ног, дыхания кролем на груди.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11063B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апрель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3600F1" w:rsidP="00E836D0">
            <w:pPr>
              <w:suppressAutoHyphens/>
              <w:spacing w:line="240" w:lineRule="auto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Изучения согласования движений рук, ног и дыхания при плавании кролем на груди.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11063B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апрель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3600F1" w:rsidRPr="00946102" w:rsidRDefault="003600F1" w:rsidP="00E836D0">
            <w:pPr>
              <w:suppressAutoHyphens/>
              <w:spacing w:line="240" w:lineRule="auto"/>
              <w:ind w:firstLine="0"/>
              <w:rPr>
                <w:rFonts w:cs="Arial"/>
                <w:color w:val="000000"/>
                <w:szCs w:val="28"/>
                <w:lang w:eastAsia="zh-CN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Плавание в координации кролем на груди с отработкой дыхания.</w:t>
            </w:r>
          </w:p>
          <w:p w:rsidR="00501631" w:rsidRPr="00946102" w:rsidRDefault="00501631" w:rsidP="003600F1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11063B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01631" w:rsidRPr="00C45E37">
              <w:rPr>
                <w:szCs w:val="28"/>
              </w:rPr>
              <w:t>аблюдение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апрель</w:t>
            </w:r>
          </w:p>
        </w:tc>
        <w:tc>
          <w:tcPr>
            <w:tcW w:w="1701" w:type="dxa"/>
          </w:tcPr>
          <w:p w:rsidR="00501631" w:rsidRPr="00C45E37" w:rsidRDefault="003600F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Зачет</w:t>
            </w:r>
            <w:r w:rsidR="00501631">
              <w:rPr>
                <w:szCs w:val="28"/>
              </w:rPr>
              <w:t>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3600F1" w:rsidRPr="00946102" w:rsidRDefault="003600F1" w:rsidP="00E836D0">
            <w:pPr>
              <w:suppressAutoHyphens/>
              <w:spacing w:line="240" w:lineRule="auto"/>
              <w:ind w:firstLine="0"/>
              <w:rPr>
                <w:rFonts w:cs="Arial"/>
                <w:color w:val="000000"/>
                <w:szCs w:val="28"/>
                <w:lang w:eastAsia="zh-CN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Контрольное занятие:</w:t>
            </w:r>
          </w:p>
          <w:p w:rsidR="00501631" w:rsidRPr="00946102" w:rsidRDefault="003600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 xml:space="preserve">Проплыть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46102">
                <w:rPr>
                  <w:rFonts w:cs="Arial"/>
                  <w:color w:val="000000"/>
                  <w:szCs w:val="28"/>
                  <w:lang w:eastAsia="zh-CN"/>
                </w:rPr>
                <w:t>25 м</w:t>
              </w:r>
            </w:smartTag>
            <w:r w:rsidRPr="00946102">
              <w:rPr>
                <w:rFonts w:cs="Arial"/>
                <w:color w:val="000000"/>
                <w:szCs w:val="28"/>
                <w:lang w:eastAsia="zh-CN"/>
              </w:rPr>
              <w:t>. кролем на груди в полной координации.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3600F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Зачет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апрель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3600F1" w:rsidP="00E836D0">
            <w:pPr>
              <w:suppressAutoHyphens/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Упражнения для изучения стартов. Свободное плавание.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11063B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май</w:t>
            </w:r>
          </w:p>
        </w:tc>
        <w:tc>
          <w:tcPr>
            <w:tcW w:w="1701" w:type="dxa"/>
          </w:tcPr>
          <w:p w:rsidR="00501631" w:rsidRPr="00C45E37" w:rsidRDefault="003600F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Зачет</w:t>
            </w:r>
            <w:r w:rsidR="00501631">
              <w:rPr>
                <w:szCs w:val="28"/>
              </w:rPr>
              <w:t>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3600F1" w:rsidRPr="00946102" w:rsidRDefault="003600F1" w:rsidP="00E836D0">
            <w:pPr>
              <w:suppressAutoHyphens/>
              <w:spacing w:line="240" w:lineRule="auto"/>
              <w:ind w:firstLine="0"/>
              <w:rPr>
                <w:rFonts w:cs="Arial"/>
                <w:color w:val="000000"/>
                <w:szCs w:val="28"/>
                <w:lang w:eastAsia="zh-CN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Контрольное занятие:</w:t>
            </w:r>
          </w:p>
          <w:p w:rsidR="00501631" w:rsidRPr="00946102" w:rsidRDefault="003600F1" w:rsidP="00E836D0">
            <w:pPr>
              <w:suppressAutoHyphens/>
              <w:spacing w:line="240" w:lineRule="auto"/>
              <w:rPr>
                <w:szCs w:val="28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>Старт из воды. Старт с тумбочки.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3600F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Зачет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май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946102" w:rsidP="00E836D0">
            <w:pPr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szCs w:val="28"/>
              </w:rPr>
              <w:t>Совершенствование плавания кролем на груди.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11063B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1631" w:rsidRPr="00C45E37">
              <w:rPr>
                <w:szCs w:val="28"/>
              </w:rPr>
              <w:t>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май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Учебное занятие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946102" w:rsidP="00946102">
            <w:pPr>
              <w:spacing w:line="240" w:lineRule="auto"/>
              <w:ind w:firstLine="0"/>
              <w:rPr>
                <w:szCs w:val="28"/>
              </w:rPr>
            </w:pPr>
            <w:r w:rsidRPr="00946102">
              <w:rPr>
                <w:szCs w:val="28"/>
              </w:rPr>
              <w:t>Совершенствование плавания кролем на спине.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Бассейн</w:t>
            </w:r>
          </w:p>
        </w:tc>
        <w:tc>
          <w:tcPr>
            <w:tcW w:w="1418" w:type="dxa"/>
          </w:tcPr>
          <w:p w:rsidR="00501631" w:rsidRPr="00C45E37" w:rsidRDefault="0011063B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501631" w:rsidRPr="00C45E37" w:rsidTr="003600F1">
        <w:tc>
          <w:tcPr>
            <w:tcW w:w="568" w:type="dxa"/>
          </w:tcPr>
          <w:p w:rsidR="00501631" w:rsidRPr="00C45E37" w:rsidRDefault="00831517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417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май</w:t>
            </w:r>
          </w:p>
        </w:tc>
        <w:tc>
          <w:tcPr>
            <w:tcW w:w="1701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Соревнование</w:t>
            </w:r>
          </w:p>
        </w:tc>
        <w:tc>
          <w:tcPr>
            <w:tcW w:w="992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 w:rsidRPr="00C45E37">
              <w:rPr>
                <w:szCs w:val="28"/>
              </w:rPr>
              <w:t>1</w:t>
            </w:r>
          </w:p>
        </w:tc>
        <w:tc>
          <w:tcPr>
            <w:tcW w:w="2807" w:type="dxa"/>
          </w:tcPr>
          <w:p w:rsidR="00501631" w:rsidRPr="00946102" w:rsidRDefault="00946102" w:rsidP="00E836D0">
            <w:pPr>
              <w:suppressAutoHyphens/>
              <w:spacing w:line="240" w:lineRule="auto"/>
              <w:ind w:firstLine="0"/>
              <w:rPr>
                <w:rFonts w:cs="Arial"/>
                <w:color w:val="000000"/>
                <w:szCs w:val="28"/>
                <w:lang w:eastAsia="zh-CN"/>
              </w:rPr>
            </w:pPr>
            <w:r w:rsidRPr="00946102">
              <w:rPr>
                <w:rFonts w:cs="Arial"/>
                <w:color w:val="000000"/>
                <w:szCs w:val="28"/>
                <w:lang w:eastAsia="zh-CN"/>
              </w:rPr>
              <w:t xml:space="preserve">Проведение соревнования по плаванию проплыть дистанцию 25м </w:t>
            </w:r>
            <w:r w:rsidRPr="00946102">
              <w:rPr>
                <w:rFonts w:cs="Arial"/>
                <w:color w:val="000000"/>
                <w:szCs w:val="28"/>
                <w:lang w:eastAsia="zh-CN"/>
              </w:rPr>
              <w:lastRenderedPageBreak/>
              <w:t>способом кроль на спине или кроль на груди (по выбору).</w:t>
            </w:r>
          </w:p>
        </w:tc>
        <w:tc>
          <w:tcPr>
            <w:tcW w:w="1304" w:type="dxa"/>
          </w:tcPr>
          <w:p w:rsidR="00501631" w:rsidRPr="00C45E37" w:rsidRDefault="00501631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Бассейн</w:t>
            </w:r>
          </w:p>
        </w:tc>
        <w:tc>
          <w:tcPr>
            <w:tcW w:w="1418" w:type="dxa"/>
          </w:tcPr>
          <w:p w:rsidR="00501631" w:rsidRPr="00C45E37" w:rsidRDefault="0011063B" w:rsidP="00715CC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01631" w:rsidRPr="00C45E37">
              <w:rPr>
                <w:szCs w:val="28"/>
              </w:rPr>
              <w:t>ачет, соревнования</w:t>
            </w:r>
          </w:p>
        </w:tc>
      </w:tr>
    </w:tbl>
    <w:p w:rsidR="00E836D0" w:rsidRDefault="00A7728D" w:rsidP="00831517">
      <w:pPr>
        <w:spacing w:line="276" w:lineRule="auto"/>
        <w:ind w:left="708" w:right="851"/>
        <w:jc w:val="center"/>
        <w:rPr>
          <w:rFonts w:eastAsiaTheme="majorEastAsia" w:cstheme="majorBidi"/>
          <w:b/>
          <w:sz w:val="32"/>
          <w:szCs w:val="32"/>
        </w:rPr>
      </w:pPr>
      <w:r>
        <w:lastRenderedPageBreak/>
        <w:br w:type="page"/>
      </w:r>
    </w:p>
    <w:p w:rsidR="00A7728D" w:rsidRDefault="00A7728D" w:rsidP="00A7728D">
      <w:pPr>
        <w:pStyle w:val="1"/>
        <w:jc w:val="right"/>
      </w:pPr>
      <w:bookmarkStart w:id="15" w:name="_Toc524698410"/>
      <w:r>
        <w:lastRenderedPageBreak/>
        <w:t>Приложение 2</w:t>
      </w:r>
      <w:bookmarkEnd w:id="15"/>
    </w:p>
    <w:p w:rsidR="00572D8C" w:rsidRPr="00572D8C" w:rsidRDefault="00572D8C" w:rsidP="00572D8C">
      <w:pPr>
        <w:rPr>
          <w:b/>
        </w:rPr>
      </w:pPr>
      <w:r>
        <w:rPr>
          <w:b/>
        </w:rPr>
        <w:t>Контрольное</w:t>
      </w:r>
      <w:r w:rsidR="00831517">
        <w:rPr>
          <w:b/>
        </w:rPr>
        <w:t xml:space="preserve"> занятие</w:t>
      </w:r>
      <w:r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2983"/>
      </w:tblGrid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Контрольные упражнения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Мальчики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Девочки</w:t>
            </w:r>
          </w:p>
        </w:tc>
      </w:tr>
      <w:tr w:rsidR="00572D8C" w:rsidRPr="009D1DE0" w:rsidTr="00B14287">
        <w:trPr>
          <w:jc w:val="center"/>
        </w:trPr>
        <w:tc>
          <w:tcPr>
            <w:tcW w:w="9571" w:type="dxa"/>
            <w:gridSpan w:val="3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Общая физическая подготовка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Челночный бег 3х10 м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9.5 с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10 с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D1DE0">
                <w:t>1 кг</w:t>
              </w:r>
            </w:smartTag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3.8 м"/>
              </w:smartTagPr>
              <w:r w:rsidRPr="009D1DE0">
                <w:t>3.8 м</w:t>
              </w:r>
            </w:smartTag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3.3 м"/>
              </w:smartTagPr>
              <w:r w:rsidRPr="009D1DE0">
                <w:t>3.3 м</w:t>
              </w:r>
            </w:smartTag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Наклон вперед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 xml:space="preserve">Выкрут прямых рук 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Кистевая динамометрия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Прыжок в длину с места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</w:tr>
      <w:tr w:rsidR="00572D8C" w:rsidRPr="009D1DE0" w:rsidTr="00B14287">
        <w:trPr>
          <w:jc w:val="center"/>
        </w:trPr>
        <w:tc>
          <w:tcPr>
            <w:tcW w:w="9571" w:type="dxa"/>
            <w:gridSpan w:val="3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Техническая подготовка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Длина скольжения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4 м"/>
              </w:smartTagPr>
              <w:r w:rsidRPr="009D1DE0">
                <w:t>4 м</w:t>
              </w:r>
            </w:smartTag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smartTag w:uri="urn:schemas-microsoft-com:office:smarttags" w:element="metricconverter">
              <w:smartTagPr>
                <w:attr w:name="ProductID" w:val="4 м"/>
              </w:smartTagPr>
              <w:r w:rsidRPr="009D1DE0">
                <w:t>4 м</w:t>
              </w:r>
            </w:smartTag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Техника плавания кролем на груди и кролем на спине: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а) с помощью одних ног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б) в полной координации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Выполнение стартов и поворотов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-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-</w:t>
            </w:r>
          </w:p>
        </w:tc>
      </w:tr>
      <w:tr w:rsidR="00572D8C" w:rsidRPr="009D1DE0" w:rsidTr="00B14287">
        <w:trPr>
          <w:jc w:val="center"/>
        </w:trPr>
        <w:tc>
          <w:tcPr>
            <w:tcW w:w="3708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Проплывание дистанции 25 м избранным способом</w:t>
            </w:r>
          </w:p>
        </w:tc>
        <w:tc>
          <w:tcPr>
            <w:tcW w:w="2880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  <w:tc>
          <w:tcPr>
            <w:tcW w:w="2983" w:type="dxa"/>
          </w:tcPr>
          <w:p w:rsidR="00572D8C" w:rsidRPr="009D1DE0" w:rsidRDefault="00572D8C" w:rsidP="00B14287">
            <w:pPr>
              <w:spacing w:line="240" w:lineRule="auto"/>
              <w:ind w:firstLine="0"/>
            </w:pPr>
            <w:r w:rsidRPr="009D1DE0">
              <w:t>+</w:t>
            </w:r>
          </w:p>
        </w:tc>
      </w:tr>
    </w:tbl>
    <w:p w:rsidR="00572D8C" w:rsidRDefault="00572D8C" w:rsidP="00572D8C">
      <w:r w:rsidRPr="009D1DE0">
        <w:t>Примечание: + норматив считается выполненным при улучшении показателей.</w:t>
      </w:r>
    </w:p>
    <w:p w:rsidR="00572D8C" w:rsidRPr="009D1DE0" w:rsidRDefault="00572D8C" w:rsidP="00572D8C"/>
    <w:p w:rsidR="00A7728D" w:rsidRPr="00A7728D" w:rsidRDefault="00A7728D" w:rsidP="00A7728D"/>
    <w:sectPr w:rsidR="00A7728D" w:rsidRPr="00A7728D" w:rsidSect="009E4F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1E" w:rsidRDefault="0008131E" w:rsidP="00E836D0">
      <w:pPr>
        <w:spacing w:line="240" w:lineRule="auto"/>
      </w:pPr>
      <w:r>
        <w:separator/>
      </w:r>
    </w:p>
  </w:endnote>
  <w:endnote w:type="continuationSeparator" w:id="0">
    <w:p w:rsidR="0008131E" w:rsidRDefault="0008131E" w:rsidP="00E83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513707"/>
      <w:docPartObj>
        <w:docPartGallery w:val="Page Numbers (Bottom of Page)"/>
        <w:docPartUnique/>
      </w:docPartObj>
    </w:sdtPr>
    <w:sdtEndPr/>
    <w:sdtContent>
      <w:p w:rsidR="00A11E61" w:rsidRDefault="0008131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4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1E61" w:rsidRDefault="00A11E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1E" w:rsidRDefault="0008131E" w:rsidP="00E836D0">
      <w:pPr>
        <w:spacing w:line="240" w:lineRule="auto"/>
      </w:pPr>
      <w:r>
        <w:separator/>
      </w:r>
    </w:p>
  </w:footnote>
  <w:footnote w:type="continuationSeparator" w:id="0">
    <w:p w:rsidR="0008131E" w:rsidRDefault="0008131E" w:rsidP="00E836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260"/>
        </w:tabs>
        <w:ind w:left="540" w:firstLine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">
    <w:nsid w:val="09FC439D"/>
    <w:multiLevelType w:val="hybridMultilevel"/>
    <w:tmpl w:val="C7048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F45E06"/>
    <w:multiLevelType w:val="hybridMultilevel"/>
    <w:tmpl w:val="B0A8BC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14960040"/>
    <w:multiLevelType w:val="multilevel"/>
    <w:tmpl w:val="FAA090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7FB3A77"/>
    <w:multiLevelType w:val="multilevel"/>
    <w:tmpl w:val="30A0D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746753"/>
    <w:multiLevelType w:val="multilevel"/>
    <w:tmpl w:val="4EF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3F87D7E"/>
    <w:multiLevelType w:val="hybridMultilevel"/>
    <w:tmpl w:val="27E868C6"/>
    <w:lvl w:ilvl="0" w:tplc="A720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DB7BA1"/>
    <w:multiLevelType w:val="hybridMultilevel"/>
    <w:tmpl w:val="4830A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560E03"/>
    <w:multiLevelType w:val="hybridMultilevel"/>
    <w:tmpl w:val="27F8C3EC"/>
    <w:lvl w:ilvl="0" w:tplc="939E8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7228A7"/>
    <w:multiLevelType w:val="multilevel"/>
    <w:tmpl w:val="FAA090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7B07926"/>
    <w:multiLevelType w:val="multilevel"/>
    <w:tmpl w:val="0382E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603664C"/>
    <w:multiLevelType w:val="hybridMultilevel"/>
    <w:tmpl w:val="77E6165A"/>
    <w:lvl w:ilvl="0" w:tplc="A720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8032AC"/>
    <w:multiLevelType w:val="hybridMultilevel"/>
    <w:tmpl w:val="3CF26D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>
    <w:nsid w:val="6DC87214"/>
    <w:multiLevelType w:val="hybridMultilevel"/>
    <w:tmpl w:val="4D42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F6076"/>
    <w:multiLevelType w:val="hybridMultilevel"/>
    <w:tmpl w:val="BDA4E4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30960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3A3764D"/>
    <w:multiLevelType w:val="hybridMultilevel"/>
    <w:tmpl w:val="8E12C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582B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9410C6F"/>
    <w:multiLevelType w:val="hybridMultilevel"/>
    <w:tmpl w:val="27F8C3EC"/>
    <w:lvl w:ilvl="0" w:tplc="939E8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7"/>
  </w:num>
  <w:num w:numId="13">
    <w:abstractNumId w:val="15"/>
  </w:num>
  <w:num w:numId="14">
    <w:abstractNumId w:val="3"/>
  </w:num>
  <w:num w:numId="15">
    <w:abstractNumId w:val="16"/>
  </w:num>
  <w:num w:numId="16">
    <w:abstractNumId w:val="10"/>
  </w:num>
  <w:num w:numId="17">
    <w:abstractNumId w:val="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BF"/>
    <w:rsid w:val="00000427"/>
    <w:rsid w:val="0001157B"/>
    <w:rsid w:val="000244AC"/>
    <w:rsid w:val="0008131E"/>
    <w:rsid w:val="00092796"/>
    <w:rsid w:val="0011063B"/>
    <w:rsid w:val="001578F1"/>
    <w:rsid w:val="002E1A41"/>
    <w:rsid w:val="00342C88"/>
    <w:rsid w:val="00352953"/>
    <w:rsid w:val="003600F1"/>
    <w:rsid w:val="00464476"/>
    <w:rsid w:val="004F7004"/>
    <w:rsid w:val="00501631"/>
    <w:rsid w:val="00531587"/>
    <w:rsid w:val="00541824"/>
    <w:rsid w:val="0054356C"/>
    <w:rsid w:val="00572D8C"/>
    <w:rsid w:val="005D3A47"/>
    <w:rsid w:val="006109CF"/>
    <w:rsid w:val="00665353"/>
    <w:rsid w:val="00667CD7"/>
    <w:rsid w:val="006B55EB"/>
    <w:rsid w:val="00715CC6"/>
    <w:rsid w:val="008264F8"/>
    <w:rsid w:val="00831517"/>
    <w:rsid w:val="008378AC"/>
    <w:rsid w:val="00871231"/>
    <w:rsid w:val="00946102"/>
    <w:rsid w:val="009461D5"/>
    <w:rsid w:val="00960576"/>
    <w:rsid w:val="009D1DE0"/>
    <w:rsid w:val="009E4F5B"/>
    <w:rsid w:val="00A00D3C"/>
    <w:rsid w:val="00A11E61"/>
    <w:rsid w:val="00A33A76"/>
    <w:rsid w:val="00A54221"/>
    <w:rsid w:val="00A7728D"/>
    <w:rsid w:val="00A84F5C"/>
    <w:rsid w:val="00AE13B9"/>
    <w:rsid w:val="00B14287"/>
    <w:rsid w:val="00B76BEC"/>
    <w:rsid w:val="00BF687F"/>
    <w:rsid w:val="00CC1AF1"/>
    <w:rsid w:val="00D148BF"/>
    <w:rsid w:val="00E050C6"/>
    <w:rsid w:val="00E4709F"/>
    <w:rsid w:val="00E836D0"/>
    <w:rsid w:val="00E92F50"/>
    <w:rsid w:val="00ED3E6E"/>
    <w:rsid w:val="00F1579F"/>
    <w:rsid w:val="00F5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E0EFB2-A13B-46DE-9166-D1E6F262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E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DE0"/>
    <w:pPr>
      <w:keepNext/>
      <w:keepLines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D1DE0"/>
    <w:pPr>
      <w:keepNext/>
      <w:spacing w:line="240" w:lineRule="auto"/>
      <w:ind w:firstLine="0"/>
      <w:jc w:val="center"/>
      <w:outlineLvl w:val="1"/>
    </w:pPr>
    <w:rPr>
      <w:rFonts w:eastAsia="Times New Roman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6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D1DE0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basedOn w:val="a"/>
    <w:uiPriority w:val="99"/>
    <w:rsid w:val="00A33A76"/>
    <w:pPr>
      <w:suppressAutoHyphens/>
    </w:pPr>
    <w:rPr>
      <w:rFonts w:eastAsia="Calibri" w:cs="Times New Roman"/>
      <w:szCs w:val="28"/>
      <w:lang w:eastAsia="zh-CN"/>
    </w:rPr>
  </w:style>
  <w:style w:type="paragraph" w:styleId="a4">
    <w:name w:val="Body Text"/>
    <w:basedOn w:val="a"/>
    <w:link w:val="a5"/>
    <w:uiPriority w:val="99"/>
    <w:rsid w:val="00A33A76"/>
    <w:pPr>
      <w:widowControl w:val="0"/>
      <w:suppressAutoHyphens/>
      <w:spacing w:after="120" w:line="240" w:lineRule="auto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A33A76"/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character" w:customStyle="1" w:styleId="c0">
    <w:name w:val="c0"/>
    <w:uiPriority w:val="99"/>
    <w:rsid w:val="00A33A76"/>
  </w:style>
  <w:style w:type="character" w:customStyle="1" w:styleId="c5">
    <w:name w:val="c5"/>
    <w:uiPriority w:val="99"/>
    <w:rsid w:val="00A33A76"/>
  </w:style>
  <w:style w:type="character" w:customStyle="1" w:styleId="10">
    <w:name w:val="Заголовок 1 Знак"/>
    <w:basedOn w:val="a0"/>
    <w:link w:val="1"/>
    <w:uiPriority w:val="9"/>
    <w:rsid w:val="009D1DE0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9D1DE0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D1D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1DE0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9D1D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79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1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836D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36D0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836D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36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04AE-4B1E-45E4-B963-C6CDF9B8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2019-08-21T09:00:00Z</dcterms:created>
  <dcterms:modified xsi:type="dcterms:W3CDTF">2019-08-21T09:00:00Z</dcterms:modified>
</cp:coreProperties>
</file>