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8B" w:rsidRPr="00BD4EBD" w:rsidRDefault="00BD4EBD" w:rsidP="00BD4EBD"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6F11AE" wp14:editId="3C0600F3">
            <wp:extent cx="6315026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ы титуль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911" cy="91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0259522"/>
        <w:docPartObj>
          <w:docPartGallery w:val="Table of Contents"/>
          <w:docPartUnique/>
        </w:docPartObj>
      </w:sdtPr>
      <w:sdtContent>
        <w:p w:rsidR="00BD4EBD" w:rsidRDefault="00BD4EBD" w:rsidP="00BD4EBD">
          <w:pPr>
            <w:pStyle w:val="a8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t>Оглавление</w:t>
          </w:r>
        </w:p>
        <w:p w:rsidR="00BD4EBD" w:rsidRDefault="00BD4EBD" w:rsidP="00BD4EBD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72667624" w:history="1">
            <w:r>
              <w:rPr>
                <w:rStyle w:val="a4"/>
              </w:rPr>
              <w:t>Раздел №1. «Комплекс основных характеристик программы»</w:t>
            </w:r>
            <w:r>
              <w:rPr>
                <w:rStyle w:val="a4"/>
                <w:webHidden/>
              </w:rPr>
              <w:tab/>
            </w:r>
            <w:r>
              <w:rPr>
                <w:rStyle w:val="a4"/>
                <w:webHidden/>
              </w:rPr>
              <w:fldChar w:fldCharType="begin"/>
            </w:r>
            <w:r>
              <w:rPr>
                <w:rStyle w:val="a4"/>
                <w:webHidden/>
              </w:rPr>
              <w:instrText xml:space="preserve"> PAGEREF _Toc72667624 \h </w:instrText>
            </w:r>
            <w:r>
              <w:rPr>
                <w:rStyle w:val="a4"/>
                <w:webHidden/>
              </w:rPr>
            </w:r>
            <w:r>
              <w:rPr>
                <w:rStyle w:val="a4"/>
                <w:webHidden/>
              </w:rPr>
              <w:fldChar w:fldCharType="separate"/>
            </w:r>
            <w:r>
              <w:rPr>
                <w:rStyle w:val="a4"/>
                <w:webHidden/>
              </w:rPr>
              <w:t>1</w:t>
            </w:r>
            <w:r>
              <w:rPr>
                <w:rStyle w:val="a4"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0" w:anchor="_Toc72667625" w:history="1">
            <w:r>
              <w:rPr>
                <w:rStyle w:val="a4"/>
                <w:b/>
                <w:noProof/>
              </w:rPr>
              <w:t>1.1 Пояснительная записка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_Toc72667625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2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1" w:anchor="_Toc72667626" w:history="1">
            <w:r>
              <w:rPr>
                <w:rStyle w:val="a4"/>
                <w:b/>
                <w:noProof/>
              </w:rPr>
              <w:t>1.2. Цели и задачи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_Toc72667626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4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2" w:anchor="_Toc72667627" w:history="1">
            <w:r>
              <w:rPr>
                <w:rStyle w:val="a4"/>
                <w:b/>
                <w:bCs/>
                <w:noProof/>
              </w:rPr>
              <w:t>1.3.</w:t>
            </w:r>
            <w:r>
              <w:rPr>
                <w:rStyle w:val="a4"/>
                <w:b/>
                <w:noProof/>
              </w:rPr>
              <w:t xml:space="preserve"> Фомы и режим занятий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_Toc72667627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5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3" w:anchor="_Toc72667628" w:history="1">
            <w:r>
              <w:rPr>
                <w:rStyle w:val="a4"/>
                <w:b/>
                <w:noProof/>
              </w:rPr>
              <w:t>1.4. Основные принципы программы</w:t>
            </w:r>
            <w:r>
              <w:rPr>
                <w:rStyle w:val="a4"/>
                <w:noProof/>
              </w:rPr>
              <w:t>: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_Toc72667628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5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4" w:anchor="_Toc72667629" w:history="1">
            <w:r>
              <w:rPr>
                <w:rStyle w:val="a4"/>
                <w:b/>
                <w:noProof/>
              </w:rPr>
              <w:t>1.5. Содержание программы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_Toc72667629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5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5" w:anchor="_Toc72667630" w:history="1">
            <w:r>
              <w:rPr>
                <w:rStyle w:val="a4"/>
                <w:b/>
                <w:bCs/>
                <w:noProof/>
              </w:rPr>
              <w:t>1.6. Планируемые результаты.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_Toc72667630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9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r:id="rId16" w:anchor="_Toc72667631" w:history="1">
            <w:r>
              <w:rPr>
                <w:rStyle w:val="a4"/>
              </w:rPr>
              <w:t>Раздел №2 Комплекс организационно-педагогических условий</w:t>
            </w:r>
            <w:r>
              <w:rPr>
                <w:rStyle w:val="a4"/>
                <w:webHidden/>
              </w:rPr>
              <w:tab/>
            </w:r>
            <w:r>
              <w:rPr>
                <w:rStyle w:val="a4"/>
                <w:webHidden/>
              </w:rPr>
              <w:fldChar w:fldCharType="begin"/>
            </w:r>
            <w:r>
              <w:rPr>
                <w:rStyle w:val="a4"/>
                <w:webHidden/>
              </w:rPr>
              <w:instrText xml:space="preserve"> PAGEREF _Toc72667631 \h </w:instrText>
            </w:r>
            <w:r>
              <w:rPr>
                <w:rStyle w:val="a4"/>
                <w:webHidden/>
              </w:rPr>
            </w:r>
            <w:r>
              <w:rPr>
                <w:rStyle w:val="a4"/>
                <w:webHidden/>
              </w:rPr>
              <w:fldChar w:fldCharType="separate"/>
            </w:r>
            <w:r>
              <w:rPr>
                <w:rStyle w:val="a4"/>
                <w:webHidden/>
              </w:rPr>
              <w:t>11</w:t>
            </w:r>
            <w:r>
              <w:rPr>
                <w:rStyle w:val="a4"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7" w:anchor="_Toc72667632" w:history="1">
            <w:r>
              <w:rPr>
                <w:rStyle w:val="a4"/>
                <w:b/>
                <w:noProof/>
              </w:rPr>
              <w:t>2.1. Календарный учебный график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_Toc72667632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11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8" w:anchor="_Toc72667633" w:history="1">
            <w:r>
              <w:rPr>
                <w:rStyle w:val="a4"/>
                <w:b/>
                <w:noProof/>
              </w:rPr>
              <w:t>2.2. Условия реализации программы.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_Toc72667633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11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19" w:anchor="_Toc72667634" w:history="1">
            <w:r>
              <w:rPr>
                <w:rStyle w:val="a4"/>
                <w:b/>
                <w:bCs/>
                <w:noProof/>
              </w:rPr>
              <w:t>2.3. Материально – техническое обеспечение программы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_Toc72667634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12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20" w:anchor="_Toc72667635" w:history="1">
            <w:r>
              <w:rPr>
                <w:rStyle w:val="a4"/>
                <w:b/>
                <w:bCs/>
                <w:noProof/>
              </w:rPr>
              <w:t>2.4. Методические материалы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_Toc72667635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13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21"/>
            <w:tabs>
              <w:tab w:val="right" w:leader="dot" w:pos="9345"/>
            </w:tabs>
            <w:rPr>
              <w:noProof/>
            </w:rPr>
          </w:pPr>
          <w:hyperlink r:id="rId21" w:anchor="_Toc72667636" w:history="1">
            <w:r>
              <w:rPr>
                <w:rStyle w:val="a4"/>
                <w:b/>
                <w:noProof/>
              </w:rPr>
              <w:t xml:space="preserve">2.5. </w:t>
            </w:r>
            <w:r>
              <w:rPr>
                <w:rStyle w:val="a4"/>
                <w:b/>
                <w:bCs/>
                <w:noProof/>
              </w:rPr>
              <w:t>Система оценки качества реализации образовательной программы</w:t>
            </w:r>
            <w:r>
              <w:rPr>
                <w:rStyle w:val="a4"/>
                <w:noProof/>
                <w:webHidden/>
              </w:rPr>
              <w:tab/>
            </w:r>
            <w:r>
              <w:rPr>
                <w:rStyle w:val="a4"/>
                <w:noProof/>
                <w:webHidden/>
              </w:rPr>
              <w:fldChar w:fldCharType="begin"/>
            </w:r>
            <w:r>
              <w:rPr>
                <w:rStyle w:val="a4"/>
                <w:noProof/>
                <w:webHidden/>
              </w:rPr>
              <w:instrText xml:space="preserve"> PAGEREF _Toc72667636 \h </w:instrText>
            </w:r>
            <w:r>
              <w:rPr>
                <w:rStyle w:val="a4"/>
                <w:noProof/>
                <w:webHidden/>
              </w:rPr>
            </w:r>
            <w:r>
              <w:rPr>
                <w:rStyle w:val="a4"/>
                <w:noProof/>
                <w:webHidden/>
              </w:rPr>
              <w:fldChar w:fldCharType="separate"/>
            </w:r>
            <w:r>
              <w:rPr>
                <w:rStyle w:val="a4"/>
                <w:noProof/>
                <w:webHidden/>
              </w:rPr>
              <w:t>14</w:t>
            </w:r>
            <w:r>
              <w:rPr>
                <w:rStyle w:val="a4"/>
                <w:noProof/>
                <w:webHidden/>
              </w:rPr>
              <w:fldChar w:fldCharType="end"/>
            </w:r>
          </w:hyperlink>
        </w:p>
        <w:p w:rsidR="00BD4EBD" w:rsidRDefault="00BD4EBD" w:rsidP="00BD4EBD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r:id="rId22" w:anchor="_Toc72667637" w:history="1">
            <w:r>
              <w:rPr>
                <w:rStyle w:val="a4"/>
              </w:rPr>
              <w:t>Список литературы.</w:t>
            </w:r>
            <w:r>
              <w:rPr>
                <w:rStyle w:val="a4"/>
                <w:webHidden/>
              </w:rPr>
              <w:tab/>
            </w:r>
            <w:r>
              <w:rPr>
                <w:rStyle w:val="a4"/>
                <w:webHidden/>
              </w:rPr>
              <w:fldChar w:fldCharType="begin"/>
            </w:r>
            <w:r>
              <w:rPr>
                <w:rStyle w:val="a4"/>
                <w:webHidden/>
              </w:rPr>
              <w:instrText xml:space="preserve"> PAGEREF _Toc72667637 \h </w:instrText>
            </w:r>
            <w:r>
              <w:rPr>
                <w:rStyle w:val="a4"/>
                <w:webHidden/>
              </w:rPr>
            </w:r>
            <w:r>
              <w:rPr>
                <w:rStyle w:val="a4"/>
                <w:webHidden/>
              </w:rPr>
              <w:fldChar w:fldCharType="separate"/>
            </w:r>
            <w:r>
              <w:rPr>
                <w:rStyle w:val="a4"/>
                <w:webHidden/>
              </w:rPr>
              <w:t>18</w:t>
            </w:r>
            <w:r>
              <w:rPr>
                <w:rStyle w:val="a4"/>
                <w:webHidden/>
              </w:rPr>
              <w:fldChar w:fldCharType="end"/>
            </w:r>
          </w:hyperlink>
        </w:p>
        <w:p w:rsidR="00BD4EBD" w:rsidRDefault="00BD4EBD" w:rsidP="00BD4EB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0E058B" w:rsidRDefault="000E058B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BD4EBD" w:rsidRDefault="00BD4EBD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BD4EBD" w:rsidRDefault="00BD4EBD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BD4EBD" w:rsidRDefault="00BD4EBD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BD4EBD" w:rsidRDefault="00BD4EBD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0E058B" w:rsidRDefault="000E058B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A78" w:rsidRDefault="00AB7A78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A78" w:rsidRDefault="00AB7A78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A78" w:rsidRDefault="00AB7A78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A78" w:rsidRDefault="00AB7A78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A78" w:rsidRDefault="00AB7A78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A78" w:rsidRDefault="00AB7A78" w:rsidP="000E058B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D9E" w:rsidRDefault="00155D9E" w:rsidP="00AB7A78">
      <w:pPr>
        <w:pStyle w:val="1"/>
        <w:rPr>
          <w:rFonts w:ascii="Arial" w:hAnsi="Arial" w:cs="Arial"/>
          <w:color w:val="000000"/>
          <w:sz w:val="21"/>
          <w:szCs w:val="21"/>
        </w:rPr>
      </w:pPr>
    </w:p>
    <w:p w:rsidR="00155D9E" w:rsidRDefault="00155D9E" w:rsidP="00AB7A78">
      <w:pPr>
        <w:pStyle w:val="1"/>
        <w:rPr>
          <w:rFonts w:ascii="Arial" w:hAnsi="Arial" w:cs="Arial"/>
          <w:color w:val="000000"/>
          <w:sz w:val="21"/>
          <w:szCs w:val="21"/>
        </w:rPr>
      </w:pPr>
    </w:p>
    <w:p w:rsidR="000E058B" w:rsidRPr="00962A0A" w:rsidRDefault="00E52237" w:rsidP="00AB7A78">
      <w:pPr>
        <w:pStyle w:val="1"/>
        <w:rPr>
          <w:spacing w:val="-2"/>
          <w:sz w:val="28"/>
          <w:szCs w:val="28"/>
        </w:rPr>
      </w:pPr>
      <w:r w:rsidRPr="00E52237">
        <w:rPr>
          <w:rFonts w:ascii="Arial" w:hAnsi="Arial" w:cs="Arial"/>
          <w:color w:val="000000"/>
          <w:sz w:val="21"/>
          <w:szCs w:val="21"/>
        </w:rPr>
        <w:lastRenderedPageBreak/>
        <w:br/>
      </w:r>
      <w:bookmarkStart w:id="1" w:name="_Toc523753840"/>
      <w:bookmarkStart w:id="2" w:name="_Toc72667624"/>
      <w:r w:rsidR="000E058B" w:rsidRPr="00962A0A">
        <w:rPr>
          <w:sz w:val="28"/>
          <w:szCs w:val="28"/>
        </w:rPr>
        <w:t>Раздел №1. «Комплекс основных характеристик программы»</w:t>
      </w:r>
      <w:bookmarkEnd w:id="1"/>
      <w:bookmarkEnd w:id="2"/>
    </w:p>
    <w:p w:rsidR="000E058B" w:rsidRPr="00962A0A" w:rsidRDefault="000E058B" w:rsidP="00AB7A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3753841"/>
      <w:bookmarkStart w:id="4" w:name="_Toc72667625"/>
      <w:r w:rsidRPr="00962A0A">
        <w:rPr>
          <w:rFonts w:ascii="Times New Roman" w:hAnsi="Times New Roman" w:cs="Times New Roman"/>
          <w:b/>
          <w:color w:val="auto"/>
          <w:sz w:val="28"/>
          <w:szCs w:val="28"/>
        </w:rPr>
        <w:t>1.1 Пояснительная записка</w:t>
      </w:r>
      <w:bookmarkEnd w:id="3"/>
      <w:bookmarkEnd w:id="4"/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0E058B"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рамма «Подвижные игры» является 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</w:t>
      </w:r>
      <w:r w:rsidR="000E058B"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общеразвивающей программой, 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</w:t>
      </w:r>
      <w:r w:rsidR="000E058B"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 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E52237" w:rsidRPr="00962A0A" w:rsidRDefault="000E058B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обучения: ознакомительный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237" w:rsidRPr="00962A0A" w:rsidRDefault="00E52237" w:rsidP="00962A0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качеств;</w:t>
      </w:r>
    </w:p>
    <w:p w:rsidR="00E52237" w:rsidRPr="00962A0A" w:rsidRDefault="00E52237" w:rsidP="00962A0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ребёнка в обществе;</w:t>
      </w:r>
    </w:p>
    <w:p w:rsidR="00E52237" w:rsidRPr="00962A0A" w:rsidRDefault="00E52237" w:rsidP="00962A0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качеств;</w:t>
      </w:r>
    </w:p>
    <w:p w:rsidR="00E52237" w:rsidRPr="00962A0A" w:rsidRDefault="00E52237" w:rsidP="00962A0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детей разного уровня развития и возможностей;</w:t>
      </w:r>
    </w:p>
    <w:p w:rsidR="00E52237" w:rsidRPr="00962A0A" w:rsidRDefault="00E52237" w:rsidP="00962A0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развивать физические качества ребенка по выстроенной образовательной траектории.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и актуальность: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 заключается в том, что она предусматривает более обширное из</w:t>
      </w:r>
      <w:r w:rsidR="000E058B"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подвижных и народных игр. 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программы – подготовка, включающая в себя разнообразные, специально подобранные подвижные игры, эстафеты.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Интеграция со смежными дисциплинами – историей, чтением, окружающим миром – значительно расширяет кругозор учащихся и способствует углублению знаний по предметам.</w:t>
      </w:r>
    </w:p>
    <w:p w:rsidR="00E52237" w:rsidRPr="00962A0A" w:rsidRDefault="000E058B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2237"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работе с детьми применяется деятельный подход, который учит применять в быту </w:t>
      </w:r>
      <w:proofErr w:type="gramStart"/>
      <w:r w:rsidR="00E52237"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proofErr w:type="gramEnd"/>
      <w:r w:rsidR="00E52237"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во время выполнения физических упражнений, различных подвижных игр.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237" w:rsidRPr="00962A0A" w:rsidRDefault="00E52237" w:rsidP="00F02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Отличительная особенность данной образовательной </w:t>
      </w:r>
      <w:proofErr w:type="gramStart"/>
      <w:r w:rsidRPr="0096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 </w:t>
      </w:r>
      <w:r w:rsidR="000E058B" w:rsidRPr="00962A0A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0E058B" w:rsidRPr="00962A0A">
        <w:rPr>
          <w:rFonts w:ascii="Times New Roman" w:hAnsi="Times New Roman" w:cs="Times New Roman"/>
          <w:sz w:val="28"/>
          <w:szCs w:val="28"/>
        </w:rPr>
        <w:t xml:space="preserve"> пропагандирует здоровый образ жизни и служит средством профилактики и коррекции здоровья. Особое внимание уделяется воспитанию и развитию основных физических качеств: быстроты, выносливости, силы, гибкости, ловкости. Физическая подготовка учащихся осуществляется в тесной связи с овладением техники выполнения упражнений. Соревновательный характер игры, самостоятельность действий, непрерывное изменение обстановки, удача или неуспех вызывают у учащихся проявление разнообразных чувств и переживаний. Высокий эмоциональный подъем способствует поддержанию постоянной активности и интереса к игре.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целесообразность.</w:t>
      </w:r>
    </w:p>
    <w:p w:rsidR="00E52237" w:rsidRPr="00962A0A" w:rsidRDefault="00E52237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построены на основных педагогических принципах: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(от простого - к сложному);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(занятия должны быть тесно связаны с уроками чтения, развития речи, математики, окружающего мира, истории);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систематичности и последовательности;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 подхода к учащимся;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 и динамичности раздела в программе, обеспечивающего разностороннее развитие учащихся;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региональных особенностей и национальных культурных традиций;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требований гигиены и охраны труда;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возможностей, интересов и способностей учащихся;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разнообразия форм обучения;</w:t>
      </w:r>
    </w:p>
    <w:p w:rsidR="00E52237" w:rsidRPr="00962A0A" w:rsidRDefault="00E52237" w:rsidP="00962A0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учёта индивидуальных особенностей учащихся.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смекалку, выдержку, творческую выдумку и находчивость, волю, стремление к победе. По содержанию все подвижные игры классически лаконичны, выразительны и доступны детям.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Большое значение приобретают подвижные игры, вовлекающие в разнообразную, преимущественно динамическую работу различные крупные и мелкие мышцы тела.</w:t>
      </w:r>
    </w:p>
    <w:p w:rsidR="00E52237" w:rsidRPr="00F02EAF" w:rsidRDefault="000908DC" w:rsidP="00AB7A78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2667626"/>
      <w:r w:rsidRPr="00962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Цели и задачи</w:t>
      </w:r>
      <w:bookmarkEnd w:id="5"/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 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– создание условий для физического развития детей, укрепление здоровья, физическое и личностное развитие обучающихся, формирование мотивации к занятиям физической культурой и спортом посредством подвижных игр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6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10BD2" w:rsidRPr="00962A0A" w:rsidRDefault="00E10BD2" w:rsidP="00962A0A">
      <w:pPr>
        <w:pStyle w:val="a6"/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962A0A">
        <w:rPr>
          <w:rFonts w:ascii="Times New Roman" w:hAnsi="Times New Roman"/>
          <w:sz w:val="28"/>
          <w:szCs w:val="28"/>
        </w:rPr>
        <w:t>Обучающие:</w:t>
      </w:r>
    </w:p>
    <w:p w:rsidR="00E10BD2" w:rsidRPr="00962A0A" w:rsidRDefault="00E10BD2" w:rsidP="00962A0A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теоретические знания по физической культуре, гигиене физического воспитания, технике безопасности;</w:t>
      </w:r>
    </w:p>
    <w:p w:rsidR="00E10BD2" w:rsidRPr="00962A0A" w:rsidRDefault="00E10BD2" w:rsidP="00962A0A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E10BD2" w:rsidRPr="00962A0A" w:rsidRDefault="00E10BD2" w:rsidP="00962A0A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10BD2" w:rsidRPr="00962A0A" w:rsidRDefault="00E10BD2" w:rsidP="00962A0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10BD2" w:rsidRPr="00962A0A" w:rsidRDefault="00E10BD2" w:rsidP="00962A0A">
      <w:pPr>
        <w:pStyle w:val="a6"/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962A0A">
        <w:rPr>
          <w:rFonts w:ascii="Times New Roman" w:hAnsi="Times New Roman"/>
          <w:sz w:val="28"/>
          <w:szCs w:val="28"/>
        </w:rPr>
        <w:t>Развивающие:</w:t>
      </w:r>
    </w:p>
    <w:p w:rsidR="00E52237" w:rsidRPr="00962A0A" w:rsidRDefault="00E52237" w:rsidP="00962A0A">
      <w:pPr>
        <w:pStyle w:val="a7"/>
        <w:numPr>
          <w:ilvl w:val="0"/>
          <w:numId w:val="27"/>
        </w:numPr>
        <w:tabs>
          <w:tab w:val="left" w:pos="0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двигательную активность школьников во внеурочное время;</w:t>
      </w:r>
    </w:p>
    <w:p w:rsidR="00E52237" w:rsidRPr="00962A0A" w:rsidRDefault="00E52237" w:rsidP="00962A0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и личностные качества обучающихся, двигательные умения и навыки;</w:t>
      </w:r>
    </w:p>
    <w:p w:rsidR="00E52237" w:rsidRPr="00962A0A" w:rsidRDefault="00E52237" w:rsidP="00962A0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гигиенические навыки, навыки здорового образа жизни, а также навыки соревновательной деятельности;</w:t>
      </w:r>
    </w:p>
    <w:p w:rsidR="00E10BD2" w:rsidRPr="00962A0A" w:rsidRDefault="00E10BD2" w:rsidP="00962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</w:t>
      </w:r>
    </w:p>
    <w:p w:rsidR="00E52237" w:rsidRPr="00F02EAF" w:rsidRDefault="00E52237" w:rsidP="00F02EAF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взаимоуважение, коллективизм, целеустремленность, ответственность, взаимовыручку, </w:t>
      </w:r>
      <w:proofErr w:type="spellStart"/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 и умение планировать свою деятельность;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занятие, как правило, включает 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теоретическую часть и практическое выполнение задания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объяснение нового материала, информация познавательного характера, общие сведения.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работы</w:t>
      </w: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выполнение физических упражнений, подвижных игр, отчет о проделанной работе.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приобретают необходимые в жизни элементарные знания, умения и навыки.</w:t>
      </w:r>
    </w:p>
    <w:p w:rsidR="00E52237" w:rsidRPr="00962A0A" w:rsidRDefault="00E52237" w:rsidP="00962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занятий, накапливая практический опыт, обучающиеся от простых упражнений постепенно переходят к освоению сложных, применять знания и физические умения в изменяющихся условиях.</w:t>
      </w:r>
    </w:p>
    <w:p w:rsidR="000908DC" w:rsidRPr="00313603" w:rsidRDefault="000908DC" w:rsidP="00AB7A78">
      <w:pPr>
        <w:pStyle w:val="a7"/>
        <w:spacing w:after="0" w:line="360" w:lineRule="auto"/>
        <w:ind w:left="0" w:right="-568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72667627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Pr="000908DC">
        <w:rPr>
          <w:rFonts w:ascii="Times New Roman" w:hAnsi="Times New Roman"/>
          <w:b/>
          <w:sz w:val="28"/>
          <w:szCs w:val="28"/>
        </w:rPr>
        <w:t xml:space="preserve"> </w:t>
      </w:r>
      <w:r w:rsidRPr="00313603">
        <w:rPr>
          <w:rFonts w:ascii="Times New Roman" w:hAnsi="Times New Roman"/>
          <w:b/>
          <w:sz w:val="28"/>
          <w:szCs w:val="28"/>
        </w:rPr>
        <w:t>Фомы и режим занятий</w:t>
      </w:r>
      <w:bookmarkEnd w:id="6"/>
    </w:p>
    <w:p w:rsidR="000908DC" w:rsidRPr="00E52237" w:rsidRDefault="000908DC" w:rsidP="000908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предназначена для учащихся 7-12 лет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08DC" w:rsidRPr="00E52237" w:rsidRDefault="000908DC" w:rsidP="000908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24 часа по 2 часа в неделю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08DC" w:rsidRPr="00E52237" w:rsidRDefault="000908DC" w:rsidP="000908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Место проведения: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спортивный зал школы, спортивная площадка, стадион.</w:t>
      </w:r>
    </w:p>
    <w:p w:rsidR="000908DC" w:rsidRPr="00FB61C6" w:rsidRDefault="000908DC" w:rsidP="00AB7A78">
      <w:pPr>
        <w:pStyle w:val="a6"/>
        <w:tabs>
          <w:tab w:val="clear" w:pos="708"/>
        </w:tabs>
        <w:spacing w:after="0" w:line="360" w:lineRule="auto"/>
        <w:ind w:left="-142" w:right="-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_Toc72667628"/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FB61C6">
        <w:rPr>
          <w:rFonts w:ascii="Times New Roman" w:hAnsi="Times New Roman"/>
          <w:b/>
          <w:sz w:val="28"/>
          <w:szCs w:val="28"/>
        </w:rPr>
        <w:t>Основные принципы программы</w:t>
      </w:r>
      <w:r w:rsidRPr="00FB61C6">
        <w:rPr>
          <w:rFonts w:ascii="Times New Roman" w:hAnsi="Times New Roman"/>
          <w:sz w:val="28"/>
          <w:szCs w:val="28"/>
        </w:rPr>
        <w:t>:</w:t>
      </w:r>
      <w:bookmarkEnd w:id="7"/>
    </w:p>
    <w:p w:rsidR="000908DC" w:rsidRPr="00FB61C6" w:rsidRDefault="000908DC" w:rsidP="00F6650D">
      <w:pPr>
        <w:pStyle w:val="a6"/>
        <w:tabs>
          <w:tab w:val="clear" w:pos="708"/>
        </w:tabs>
        <w:spacing w:after="0"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- Принцип доступности – поэтапное развитие детей от простого к сложному</w:t>
      </w:r>
      <w:r>
        <w:rPr>
          <w:rFonts w:ascii="Times New Roman" w:hAnsi="Times New Roman"/>
          <w:sz w:val="28"/>
          <w:szCs w:val="28"/>
        </w:rPr>
        <w:t>;</w:t>
      </w:r>
    </w:p>
    <w:p w:rsidR="000908DC" w:rsidRPr="00FB61C6" w:rsidRDefault="000908DC" w:rsidP="00F6650D">
      <w:pPr>
        <w:pStyle w:val="a6"/>
        <w:tabs>
          <w:tab w:val="clear" w:pos="708"/>
        </w:tabs>
        <w:spacing w:after="0"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- Принцип интеграции – данные </w:t>
      </w:r>
      <w:r>
        <w:rPr>
          <w:rFonts w:ascii="Times New Roman" w:hAnsi="Times New Roman"/>
          <w:sz w:val="28"/>
          <w:szCs w:val="28"/>
        </w:rPr>
        <w:t>игры</w:t>
      </w:r>
      <w:r w:rsidRPr="00FB61C6">
        <w:rPr>
          <w:rFonts w:ascii="Times New Roman" w:hAnsi="Times New Roman"/>
          <w:sz w:val="28"/>
          <w:szCs w:val="28"/>
        </w:rPr>
        <w:t xml:space="preserve"> вбирают в себя широкий спектр движений и достижений из других видов спорта и искусств;</w:t>
      </w:r>
    </w:p>
    <w:p w:rsidR="000908DC" w:rsidRDefault="000908DC" w:rsidP="00F6650D">
      <w:pPr>
        <w:pStyle w:val="a6"/>
        <w:tabs>
          <w:tab w:val="clear" w:pos="708"/>
        </w:tabs>
        <w:spacing w:after="0"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- Принцип индивидуализации – нагрузка для каждого ребенка должна быть посильной и соответствовать физическим и интеллектуальным возможностям каждого. </w:t>
      </w:r>
    </w:p>
    <w:p w:rsidR="00F6650D" w:rsidRDefault="00F6650D" w:rsidP="00F6650D">
      <w:pPr>
        <w:pStyle w:val="a6"/>
        <w:tabs>
          <w:tab w:val="clear" w:pos="708"/>
        </w:tabs>
        <w:spacing w:after="0"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0908DC" w:rsidRPr="00F02EAF" w:rsidRDefault="00F02EAF" w:rsidP="00414EE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7266762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1.5. </w:t>
      </w:r>
      <w:r w:rsidR="000908DC" w:rsidRPr="00F02EAF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  <w:bookmarkEnd w:id="8"/>
    </w:p>
    <w:p w:rsidR="000908DC" w:rsidRPr="000908DC" w:rsidRDefault="00F02EAF" w:rsidP="00F02EAF">
      <w:pPr>
        <w:pStyle w:val="a6"/>
        <w:spacing w:after="0" w:line="360" w:lineRule="auto"/>
        <w:ind w:left="567" w:right="-56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0908DC" w:rsidRPr="000908DC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W w:w="10490" w:type="dxa"/>
        <w:tblInd w:w="-6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1418"/>
        <w:gridCol w:w="1276"/>
        <w:gridCol w:w="1559"/>
      </w:tblGrid>
      <w:tr w:rsidR="000908DC" w:rsidRPr="00FE1085" w:rsidTr="000908DC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219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0908DC" w:rsidRPr="00FE1085" w:rsidTr="000908DC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8DC" w:rsidRPr="00FE1085" w:rsidTr="000908D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Вводное занятие, вводный инструктаж</w:t>
            </w:r>
            <w:r w:rsidR="00F6650D">
              <w:rPr>
                <w:rFonts w:ascii="Times New Roman" w:hAnsi="Times New Roman"/>
                <w:sz w:val="28"/>
                <w:szCs w:val="28"/>
              </w:rPr>
              <w:t>. Теоретические основы физического воспитания.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0908DC" w:rsidRPr="00FE1085" w:rsidTr="000908D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996B9A" w:rsidRDefault="00996B9A" w:rsidP="0096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Игры, способствующие развитию основных физических качеств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эстафеты</w:t>
            </w:r>
          </w:p>
        </w:tc>
      </w:tr>
      <w:tr w:rsidR="000908DC" w:rsidRPr="00FE1085" w:rsidTr="000908D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Default="00996B9A" w:rsidP="0096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нужно знать и уметь, чтобы никогда не болеть.</w:t>
            </w:r>
          </w:p>
          <w:p w:rsidR="00996B9A" w:rsidRPr="00996B9A" w:rsidRDefault="00996B9A" w:rsidP="0096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 – эстафеты.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996B9A" w:rsidRPr="00FE1085" w:rsidTr="000908D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96B9A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E52237" w:rsidRDefault="00996B9A" w:rsidP="0096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Народные подвижные игры.</w:t>
            </w:r>
          </w:p>
          <w:p w:rsidR="00996B9A" w:rsidRPr="00FE1085" w:rsidRDefault="00996B9A" w:rsidP="00962A0A">
            <w:pPr>
              <w:pStyle w:val="a6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B9A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996B9A" w:rsidRPr="00FE1085" w:rsidTr="000908D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96B9A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E52237" w:rsidRDefault="00996B9A" w:rsidP="00962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2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B9A" w:rsidRPr="00FE1085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B9A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</w:tr>
      <w:tr w:rsidR="00962A0A" w:rsidRPr="00FE1085" w:rsidTr="000908D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A0A" w:rsidRDefault="00962A0A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A0A" w:rsidRPr="00E52237" w:rsidRDefault="00962A0A" w:rsidP="00962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занятие. Праздник здоровья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A0A" w:rsidRPr="00FE1085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A0A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A0A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A0A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8DC" w:rsidRPr="00FE1085" w:rsidTr="000908D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0908DC" w:rsidP="00F6650D">
            <w:pPr>
              <w:pStyle w:val="a6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62A0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8DC" w:rsidRPr="00FE1085" w:rsidRDefault="00996B9A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08DC" w:rsidRPr="00FE1085" w:rsidRDefault="000908DC" w:rsidP="00F6650D">
            <w:pPr>
              <w:pStyle w:val="a6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A0A" w:rsidRDefault="00962A0A" w:rsidP="00090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62A0A" w:rsidRPr="00414EE7" w:rsidRDefault="00962A0A" w:rsidP="00414EE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A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962A0A" w:rsidRPr="00F6650D" w:rsidRDefault="00962A0A" w:rsidP="00F6650D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Теоретические основы физического воспитания.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1.1 Введение. </w:t>
      </w:r>
      <w:r w:rsidR="00F6650D" w:rsidRPr="00F665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Вводный инструктаж. </w:t>
      </w:r>
      <w:r w:rsidRPr="00F665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 основных знаний о подвижной игре.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народной подвижной игры. Игра «Клубочек».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 правил игры, выработка правил.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упражнения (ОРУ)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рук и плечевого пояса: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различных исходных положений (в основной стойке, на коленях, сидя, лёжа, во время ходьбы)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 и разгибание рук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вращения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махи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отведение и приведение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рывки одновременно двумя руками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Упражнения для ног: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укрепление стопы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 ног в тазобедренных суставах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приседания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отведения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приведения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махи ногой в переднем, заднем и боковом направлениях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выпады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со скакалкой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подскоки из различных исходных положений ног (вместе, на ширине плеч, одна впереди другой и т.д.)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 и разгибание ног в смешанных висах и упорах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(на одной, на двух ногах, в длину)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шеи и туловища</w:t>
      </w:r>
      <w:r w:rsidRPr="00F665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вращения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круговые движения туловищем</w:t>
      </w:r>
    </w:p>
    <w:p w:rsidR="00962A0A" w:rsidRPr="00F6650D" w:rsidRDefault="00962A0A" w:rsidP="00F66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смешанные упоры в положении лицом и спиной вниз</w:t>
      </w:r>
    </w:p>
    <w:p w:rsidR="00F6650D" w:rsidRDefault="00962A0A" w:rsidP="009C1C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="009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зличные сочетания этих движений</w:t>
      </w:r>
    </w:p>
    <w:p w:rsidR="007813A1" w:rsidRPr="009C1CC4" w:rsidRDefault="007813A1" w:rsidP="009C1C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опрос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.Игры, способствующие развитию основных физических качеств.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Упражнения для развития физических качеств.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 упражнений для профилактики простудных заболеваний.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с элементами бега: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«Нитка и иголка».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на равновесие: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«Сохрани равновесие».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со скакалками: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«Удочка».</w:t>
      </w:r>
    </w:p>
    <w:p w:rsidR="00F6650D" w:rsidRPr="00E52237" w:rsidRDefault="00F6650D" w:rsidP="00F6650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на гибкость: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«Волна».</w:t>
      </w:r>
    </w:p>
    <w:p w:rsidR="00F6650D" w:rsidRPr="00E52237" w:rsidRDefault="00F6650D" w:rsidP="00F6650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с мячом: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«Перестрелка».</w:t>
      </w:r>
    </w:p>
    <w:p w:rsidR="00F6650D" w:rsidRPr="00E52237" w:rsidRDefault="00F6650D" w:rsidP="00F6650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с элементами общеразвивающих упражнений: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«Совушка».</w:t>
      </w:r>
    </w:p>
    <w:p w:rsid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Обобщение по разделу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«Любимые игры».</w:t>
      </w:r>
    </w:p>
    <w:p w:rsidR="007813A1" w:rsidRDefault="007813A1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Форма контроля: опрос</w:t>
      </w:r>
    </w:p>
    <w:p w:rsidR="00F6650D" w:rsidRPr="00E52237" w:rsidRDefault="00F6650D" w:rsidP="00F6650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3.Что нужно знать и уметь, чтобы никогда не болеть!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закаливание. Как закаливать свой организм.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физические упражнения.</w:t>
      </w:r>
      <w:r w:rsidR="009C1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физическое развитие.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физические качества.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Сила. Быстрота. Выносливость. Гибкость. Равновесие.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Русские народные игры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«Защита крепости», «Белки, орехи, шишки», «Птицы и клетка», «Водяной».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Групповые игры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«Ловля парами», «Мяч по кругу», «Светофор», «Двенадцать палочек», «Салочки по кругу».</w:t>
      </w:r>
    </w:p>
    <w:p w:rsidR="00F6650D" w:rsidRPr="00E52237" w:rsidRDefault="00F6650D" w:rsidP="00F6650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Командная игра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«Вороны и воробьи».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– эстафеты.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Эстафеты с мячами. Правила игры. </w:t>
      </w: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по кочкам».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 игра с малым мячом. </w:t>
      </w: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упусти мяч».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 игра с малым мячом. </w:t>
      </w:r>
      <w:r w:rsidRPr="00F6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«Чемпионы малого мяча».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Эстафеты с бегом.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Эстафеты с прыжками.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Эстафеты с бегом и прыжками.</w:t>
      </w:r>
    </w:p>
    <w:p w:rsidR="00F6650D" w:rsidRP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Эстафеты с преодолением препятствий.</w:t>
      </w:r>
    </w:p>
    <w:p w:rsidR="00F6650D" w:rsidRDefault="00F6650D" w:rsidP="00F6650D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6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Сказочные эстафеты.</w:t>
      </w:r>
    </w:p>
    <w:p w:rsidR="007813A1" w:rsidRPr="007813A1" w:rsidRDefault="007813A1" w:rsidP="00F665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контроля: викторина.</w:t>
      </w:r>
    </w:p>
    <w:p w:rsidR="00F6650D" w:rsidRPr="00E52237" w:rsidRDefault="00F6650D" w:rsidP="00F6650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</w:t>
      </w: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Народные подвижные игры.</w:t>
      </w:r>
    </w:p>
    <w:p w:rsidR="00F6650D" w:rsidRPr="00E52237" w:rsidRDefault="00F6650D" w:rsidP="00F6650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русского народа: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«Горелки», «Кот и мышь».</w:t>
      </w:r>
    </w:p>
    <w:p w:rsidR="00962A0A" w:rsidRDefault="00F6650D" w:rsidP="00962A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 разных народов: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«Сторож», «Разорви цепь».</w:t>
      </w:r>
    </w:p>
    <w:p w:rsidR="007813A1" w:rsidRPr="00E52237" w:rsidRDefault="007813A1" w:rsidP="00962A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контроля: викторина</w:t>
      </w:r>
    </w:p>
    <w:p w:rsidR="00962A0A" w:rsidRPr="00E52237" w:rsidRDefault="009C1CC4" w:rsidP="00962A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 </w:t>
      </w:r>
      <w:r w:rsidR="00962A0A"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962A0A" w:rsidRPr="00E5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Спортивные</w:t>
      </w:r>
      <w:proofErr w:type="gramEnd"/>
      <w:r w:rsidR="00962A0A" w:rsidRPr="00E5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игры.</w:t>
      </w:r>
    </w:p>
    <w:p w:rsidR="00962A0A" w:rsidRPr="00E52237" w:rsidRDefault="00962A0A" w:rsidP="009C1CC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Подвижные игры для освоения спортивных игр.</w:t>
      </w:r>
    </w:p>
    <w:p w:rsidR="00962A0A" w:rsidRDefault="00962A0A" w:rsidP="009C1C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Спортивные игры: 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«Мяч среднему», «Мяч соседу», «Перестрелка», «Охотники и утки», «Быстро по местам», «Не урони мяч», «Круговая эстафета», «</w:t>
      </w:r>
      <w:proofErr w:type="spellStart"/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Штандр</w:t>
      </w:r>
      <w:proofErr w:type="spellEnd"/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7813A1" w:rsidRPr="00E52237" w:rsidRDefault="007813A1" w:rsidP="009C1CC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контроля: опрос</w:t>
      </w:r>
    </w:p>
    <w:p w:rsidR="00962A0A" w:rsidRPr="00E52237" w:rsidRDefault="009C1CC4" w:rsidP="00962A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962A0A"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81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62A0A"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Итоговое занятие.</w:t>
      </w:r>
    </w:p>
    <w:p w:rsidR="007813A1" w:rsidRPr="00E52237" w:rsidRDefault="00962A0A" w:rsidP="00414EE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Праздник здоровья и подвижной игры.</w:t>
      </w:r>
    </w:p>
    <w:p w:rsidR="007813A1" w:rsidRPr="007813A1" w:rsidRDefault="007813A1" w:rsidP="00414EE7">
      <w:pPr>
        <w:pStyle w:val="2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9" w:name="_Toc72667630"/>
      <w:r w:rsidRPr="00781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1.6. Планируемые результаты.</w:t>
      </w:r>
      <w:bookmarkEnd w:id="9"/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положительные качества личности и управлять своими эмоциями в различных (нестандартных) ситуациях и условиях;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дисциплинированность, трудолюбие и упорство в достижении поставленных целей;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оказывать бескорыстную помощь своим сверстникам, находить с ними общий язык и общие интересы</w:t>
      </w:r>
      <w:r w:rsidRPr="0078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8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характеризовать явления (действия и поступки), давать им объективную оценку на основе освоенных знаний и имеющегося опыта;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ошибки при выполнении учебных заданий, отбирать способы их исправления;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общаться и взаимодействовать со сверстниками на принципах взаимоуважения и взаимопомощи, дружбы и толерантности;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обеспечивать защиту и сохранность природы во время активного отдыха и занятий физической культурой;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собственную деятельность, распределять нагрузку и отдых в процессе ее выполнения;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и объективно оценивать результаты собственного труда, находить возможности и способы их улучшения;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видеть красоту движений, выделять и обосновывать эстетические признаки в движениях и передвижениях человека;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оценивать красоту телосложения и осанки, сравнивать их с эталонами образца;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управлять эмоциями при общении со сверстниками и взрослыми, сохранять хладнокровие, сдержанность, рассудительность;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представлять игры как средство укрепления здоровья, физического развития и физической подготовки человека;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бережно обращаться с инвентарём и оборудованием, соблюдать требования техники безопасности к местам проведения;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организовывать и проводить игры с разной целевой направленностью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взаимодействовать со сверстниками по правилам проведения подвижных игр и соревнований;</w:t>
      </w:r>
    </w:p>
    <w:p w:rsidR="007813A1" w:rsidRPr="007813A1" w:rsidRDefault="007813A1" w:rsidP="00781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813A1" w:rsidRPr="00B226C2" w:rsidRDefault="007813A1" w:rsidP="00B226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813A1" w:rsidRPr="00E52237" w:rsidRDefault="007813A1" w:rsidP="00B226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результате </w:t>
      </w:r>
      <w:proofErr w:type="gramStart"/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обучения</w:t>
      </w:r>
      <w:proofErr w:type="gramEnd"/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учащиеся </w:t>
      </w:r>
      <w:r w:rsidR="00B226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знают</w:t>
      </w: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813A1" w:rsidRPr="00B226C2" w:rsidRDefault="007813A1" w:rsidP="00B226C2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7813A1" w:rsidRPr="00B226C2" w:rsidRDefault="007813A1" w:rsidP="00B226C2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7813A1" w:rsidRPr="00B226C2" w:rsidRDefault="007813A1" w:rsidP="00B226C2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и культуре подвижных игр;</w:t>
      </w:r>
    </w:p>
    <w:p w:rsidR="00B226C2" w:rsidRPr="00414EE7" w:rsidRDefault="007813A1" w:rsidP="00414EE7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правил игры.</w:t>
      </w:r>
    </w:p>
    <w:p w:rsidR="007813A1" w:rsidRPr="00E52237" w:rsidRDefault="007813A1" w:rsidP="00781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</w:t>
      </w:r>
      <w:r w:rsidR="00B226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ют</w:t>
      </w: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813A1" w:rsidRPr="00E52237" w:rsidRDefault="007813A1" w:rsidP="00781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выполнять комплексы упражнений;</w:t>
      </w:r>
    </w:p>
    <w:p w:rsidR="007813A1" w:rsidRPr="00E52237" w:rsidRDefault="007813A1" w:rsidP="00781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самостоятельно проводить разминку;</w:t>
      </w:r>
    </w:p>
    <w:p w:rsidR="008079A1" w:rsidRPr="00414EE7" w:rsidRDefault="007813A1" w:rsidP="007813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органи</w:t>
      </w:r>
      <w:r w:rsidR="00414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зованно играть в подвижные игры.</w:t>
      </w:r>
    </w:p>
    <w:p w:rsidR="008079A1" w:rsidRPr="008079A1" w:rsidRDefault="008079A1" w:rsidP="00414EE7">
      <w:pPr>
        <w:pStyle w:val="1"/>
        <w:rPr>
          <w:sz w:val="28"/>
          <w:szCs w:val="28"/>
        </w:rPr>
      </w:pPr>
      <w:bookmarkStart w:id="10" w:name="_Toc527384611"/>
      <w:bookmarkStart w:id="11" w:name="_Toc527983896"/>
      <w:bookmarkStart w:id="12" w:name="_Toc72667631"/>
      <w:r w:rsidRPr="008079A1">
        <w:rPr>
          <w:sz w:val="28"/>
          <w:szCs w:val="28"/>
        </w:rPr>
        <w:lastRenderedPageBreak/>
        <w:t>Раздел №2 Комплекс организационно-педагогических условий</w:t>
      </w:r>
      <w:bookmarkEnd w:id="10"/>
      <w:bookmarkEnd w:id="11"/>
      <w:bookmarkEnd w:id="12"/>
    </w:p>
    <w:p w:rsidR="008079A1" w:rsidRPr="008079A1" w:rsidRDefault="008079A1" w:rsidP="00414EE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27384612"/>
      <w:bookmarkStart w:id="14" w:name="_Toc527983897"/>
      <w:bookmarkStart w:id="15" w:name="_Toc72667632"/>
      <w:r w:rsidRPr="008079A1">
        <w:rPr>
          <w:rFonts w:ascii="Times New Roman" w:hAnsi="Times New Roman" w:cs="Times New Roman"/>
          <w:b/>
          <w:color w:val="auto"/>
          <w:sz w:val="28"/>
          <w:szCs w:val="28"/>
        </w:rPr>
        <w:t>2.1. Календарный учебный график</w:t>
      </w:r>
      <w:bookmarkEnd w:id="13"/>
      <w:bookmarkEnd w:id="14"/>
      <w:bookmarkEnd w:id="15"/>
    </w:p>
    <w:p w:rsidR="008079A1" w:rsidRPr="008079A1" w:rsidRDefault="008079A1" w:rsidP="008079A1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 xml:space="preserve">Количество учебных недель по программе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7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учебных часов 24.</w:t>
      </w:r>
    </w:p>
    <w:p w:rsidR="008079A1" w:rsidRPr="008079A1" w:rsidRDefault="008079A1" w:rsidP="00414EE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27384613"/>
      <w:bookmarkStart w:id="17" w:name="_Toc527983898"/>
      <w:bookmarkStart w:id="18" w:name="_Toc72667633"/>
      <w:r w:rsidRPr="008079A1">
        <w:rPr>
          <w:rFonts w:ascii="Times New Roman" w:hAnsi="Times New Roman" w:cs="Times New Roman"/>
          <w:b/>
          <w:color w:val="auto"/>
          <w:sz w:val="28"/>
          <w:szCs w:val="28"/>
        </w:rPr>
        <w:t>2.2. Условия реализации программы.</w:t>
      </w:r>
      <w:bookmarkEnd w:id="16"/>
      <w:bookmarkEnd w:id="17"/>
      <w:bookmarkEnd w:id="18"/>
    </w:p>
    <w:p w:rsidR="008079A1" w:rsidRPr="008079A1" w:rsidRDefault="008079A1" w:rsidP="008079A1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9A1">
        <w:rPr>
          <w:rFonts w:ascii="Times New Roman" w:hAnsi="Times New Roman" w:cs="Times New Roman"/>
          <w:i/>
          <w:sz w:val="28"/>
          <w:szCs w:val="28"/>
        </w:rPr>
        <w:t>Нормативно-правовые акты и документы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tabs>
          <w:tab w:val="left" w:pos="1116"/>
        </w:tabs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</w:t>
      </w:r>
      <w:r w:rsidRPr="008079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79A1">
        <w:rPr>
          <w:rFonts w:ascii="Times New Roman" w:hAnsi="Times New Roman" w:cs="Times New Roman"/>
          <w:sz w:val="28"/>
          <w:szCs w:val="28"/>
        </w:rPr>
        <w:t>Федерации";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tabs>
          <w:tab w:val="left" w:pos="1408"/>
        </w:tabs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8079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079A1">
        <w:rPr>
          <w:rFonts w:ascii="Times New Roman" w:hAnsi="Times New Roman" w:cs="Times New Roman"/>
          <w:sz w:val="28"/>
          <w:szCs w:val="28"/>
        </w:rPr>
        <w:t>1726-р);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tabs>
          <w:tab w:val="left" w:pos="1428"/>
        </w:tabs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tabs>
          <w:tab w:val="left" w:pos="1180"/>
        </w:tabs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8079A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079A1">
        <w:rPr>
          <w:rFonts w:ascii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8079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079A1">
        <w:rPr>
          <w:rFonts w:ascii="Times New Roman" w:hAnsi="Times New Roman" w:cs="Times New Roman"/>
          <w:sz w:val="28"/>
          <w:szCs w:val="28"/>
        </w:rPr>
        <w:t>09-3242;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tabs>
          <w:tab w:val="left" w:pos="1111"/>
        </w:tabs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</w:t>
      </w:r>
      <w:r w:rsidRPr="008079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079A1">
        <w:rPr>
          <w:rFonts w:ascii="Times New Roman" w:hAnsi="Times New Roman" w:cs="Times New Roman"/>
          <w:sz w:val="28"/>
          <w:szCs w:val="28"/>
        </w:rPr>
        <w:t>41);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tabs>
          <w:tab w:val="left" w:pos="1473"/>
        </w:tabs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>Устав МБОУ «СОШ №97»</w:t>
      </w:r>
    </w:p>
    <w:p w:rsidR="008079A1" w:rsidRPr="008079A1" w:rsidRDefault="008079A1" w:rsidP="008079A1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right="141" w:firstLine="0"/>
        <w:jc w:val="both"/>
        <w:rPr>
          <w:color w:val="000000"/>
          <w:sz w:val="28"/>
          <w:szCs w:val="28"/>
        </w:rPr>
      </w:pPr>
      <w:r w:rsidRPr="008079A1">
        <w:rPr>
          <w:sz w:val="28"/>
          <w:szCs w:val="28"/>
        </w:rPr>
        <w:t>Положение о порядке разработки и реализации дополнительной общеразвивающей программы «</w:t>
      </w:r>
      <w:r w:rsidRPr="008079A1">
        <w:rPr>
          <w:color w:val="000000"/>
          <w:sz w:val="28"/>
          <w:szCs w:val="28"/>
        </w:rPr>
        <w:t>Положение</w:t>
      </w:r>
    </w:p>
    <w:p w:rsidR="008079A1" w:rsidRPr="008079A1" w:rsidRDefault="008079A1" w:rsidP="008079A1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A1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дополнительных общеобразовательных общеразвивающих программах </w:t>
      </w:r>
    </w:p>
    <w:p w:rsidR="008079A1" w:rsidRPr="008079A1" w:rsidRDefault="008079A1" w:rsidP="008079A1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A1">
        <w:rPr>
          <w:rFonts w:ascii="Times New Roman" w:hAnsi="Times New Roman" w:cs="Times New Roman"/>
          <w:color w:val="000000"/>
          <w:sz w:val="28"/>
          <w:szCs w:val="28"/>
        </w:rPr>
        <w:t>в МБОУ «СОШ № 97» подразделения дополнительного образования (от 30.08.2019 №275)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о структурном подразделении, реализующем общеобразовательные программы дополнительного образования детей, МБОУ «СОШ № 97»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 «СОШ №97». (утверждено Приказом МБОУ «СОШ №97» от 30.08. 2019 г. № 278).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 xml:space="preserve">Регламент услуги </w:t>
      </w:r>
      <w:r w:rsidRPr="008079A1">
        <w:rPr>
          <w:rFonts w:ascii="Times New Roman" w:hAnsi="Times New Roman" w:cs="Times New Roman"/>
          <w:color w:val="000000"/>
          <w:sz w:val="28"/>
          <w:szCs w:val="28"/>
        </w:rPr>
        <w:t>«Зачисление в образовательное учреждение», оказываемой муниципальным бюджетным образовательным учреждением «Средняя общеобразовательная школа № 97» подразделение дополнительного образования.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A1">
        <w:rPr>
          <w:rFonts w:ascii="Times New Roman" w:hAnsi="Times New Roman" w:cs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муниципального бюджетного образовательного учреждения «Средняя общеобразовательная школа № 97» подразделение дополнительного образования от 30.08. 2019 г. №285</w:t>
      </w:r>
    </w:p>
    <w:p w:rsidR="008079A1" w:rsidRPr="008079A1" w:rsidRDefault="008079A1" w:rsidP="008079A1">
      <w:pPr>
        <w:pStyle w:val="a7"/>
        <w:widowControl w:val="0"/>
        <w:numPr>
          <w:ilvl w:val="1"/>
          <w:numId w:val="28"/>
        </w:numPr>
        <w:tabs>
          <w:tab w:val="left" w:pos="1516"/>
        </w:tabs>
        <w:autoSpaceDE w:val="0"/>
        <w:autoSpaceDN w:val="0"/>
        <w:spacing w:after="0" w:line="36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9A1">
        <w:rPr>
          <w:rFonts w:ascii="Times New Roman" w:hAnsi="Times New Roman" w:cs="Times New Roman"/>
          <w:sz w:val="28"/>
          <w:szCs w:val="28"/>
        </w:rPr>
        <w:t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</w:t>
      </w:r>
      <w:r w:rsidRPr="008079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079A1">
        <w:rPr>
          <w:rFonts w:ascii="Times New Roman" w:hAnsi="Times New Roman" w:cs="Times New Roman"/>
          <w:sz w:val="28"/>
          <w:szCs w:val="28"/>
        </w:rPr>
        <w:t>(утверждены</w:t>
      </w:r>
    </w:p>
    <w:p w:rsidR="008079A1" w:rsidRPr="008079A1" w:rsidRDefault="008079A1" w:rsidP="008079A1">
      <w:pPr>
        <w:pStyle w:val="a9"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079A1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3- января 2003 г. № 4).</w:t>
      </w:r>
    </w:p>
    <w:p w:rsidR="00E52237" w:rsidRPr="00414EE7" w:rsidRDefault="008079A1" w:rsidP="00414EE7">
      <w:pPr>
        <w:pStyle w:val="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" w:name="_Toc72667634"/>
      <w:r w:rsidRPr="0041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="00E52237" w:rsidRPr="0041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</w:t>
      </w:r>
      <w:r w:rsidR="0041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хническое обеспечение программы</w:t>
      </w:r>
      <w:bookmarkEnd w:id="19"/>
    </w:p>
    <w:p w:rsidR="00E52237" w:rsidRPr="00E52237" w:rsidRDefault="00E52237" w:rsidP="00E52237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Технические средства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музыкальный центр, интернет, ноутбук.</w:t>
      </w:r>
    </w:p>
    <w:p w:rsidR="00E52237" w:rsidRPr="00E52237" w:rsidRDefault="00E52237" w:rsidP="00E52237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Экранно-звуковые пособия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аудиозаписи.</w:t>
      </w:r>
    </w:p>
    <w:p w:rsidR="00E52237" w:rsidRPr="00E52237" w:rsidRDefault="00E52237" w:rsidP="00E52237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Учебно</w:t>
      </w:r>
      <w:proofErr w:type="spellEnd"/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 практическое оборудование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1.Стенка гимнастическая (1 комплект для групповой работы на 5-6 человек)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2.Скамейка гимна</w:t>
      </w:r>
      <w:r w:rsidR="0080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стическая жёсткая (2 м, 4 м,) (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комплект для групповой работы на 5-6 человек).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Мячи: мяч малый (теннисный), мячи набивные, волейбольные, баскетбольные (на каждого ученика).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Палка гимнастическая (на каждого ученика).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Скакалка (на 5-6 человек).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Мат гимнастический (на 5-6 человек).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Рулетка.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Кубики.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Кегли.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Секундомер.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Свисток.</w:t>
      </w:r>
    </w:p>
    <w:p w:rsidR="00E52237" w:rsidRPr="00E52237" w:rsidRDefault="00E52237" w:rsidP="00E522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Аптечка.</w:t>
      </w:r>
    </w:p>
    <w:p w:rsidR="00E52237" w:rsidRPr="008079A1" w:rsidRDefault="00E52237" w:rsidP="008079A1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участие в соревнованиях, эстафетах. Это является стимулирующим элементом, необходимым в процессе обучения.</w:t>
      </w:r>
    </w:p>
    <w:p w:rsidR="00E10BD2" w:rsidRPr="00414EE7" w:rsidRDefault="00E52237" w:rsidP="00414EE7">
      <w:pPr>
        <w:pStyle w:val="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0" w:name="_Toc72667635"/>
      <w:r w:rsidR="008079A1" w:rsidRPr="0041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Методические материалы</w:t>
      </w:r>
      <w:bookmarkEnd w:id="20"/>
    </w:p>
    <w:p w:rsidR="00E10BD2" w:rsidRPr="008079A1" w:rsidRDefault="00E10BD2" w:rsidP="0080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различные методы обучения:</w:t>
      </w:r>
    </w:p>
    <w:p w:rsidR="00E10BD2" w:rsidRPr="008079A1" w:rsidRDefault="00E10BD2" w:rsidP="0080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словесные – рассказ, объяснение нового материала;</w:t>
      </w:r>
    </w:p>
    <w:p w:rsidR="00E10BD2" w:rsidRPr="008079A1" w:rsidRDefault="00E10BD2" w:rsidP="0080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наглядные – показ новых игр, демонстрация иллюстративного материала;</w:t>
      </w:r>
    </w:p>
    <w:p w:rsidR="00E10BD2" w:rsidRPr="008079A1" w:rsidRDefault="00E10BD2" w:rsidP="0080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групповая.</w:t>
      </w:r>
    </w:p>
    <w:p w:rsidR="00E10BD2" w:rsidRPr="008079A1" w:rsidRDefault="00E10BD2" w:rsidP="0080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основным принципом является сочетание на занятиях двух видов деятельности для обучающихся: игровой и учебной.</w:t>
      </w:r>
    </w:p>
    <w:p w:rsidR="00E10BD2" w:rsidRPr="008079A1" w:rsidRDefault="00E10BD2" w:rsidP="0080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8079A1" w:rsidRPr="008079A1" w:rsidRDefault="00E10BD2" w:rsidP="0080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приём, как беседа, помогает установлению доверительных отношений между педагогом и обучающимися, позволяет расширить кругозор и пополнить знания, которые необходимы в работе.</w:t>
      </w:r>
    </w:p>
    <w:p w:rsidR="00E52237" w:rsidRPr="008079A1" w:rsidRDefault="00E52237" w:rsidP="008079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Применяемые методы и формы работы с обучающимися:</w:t>
      </w:r>
    </w:p>
    <w:p w:rsidR="00E52237" w:rsidRPr="008079A1" w:rsidRDefault="00E52237" w:rsidP="008079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методы:</w:t>
      </w:r>
    </w:p>
    <w:p w:rsidR="00E52237" w:rsidRPr="008079A1" w:rsidRDefault="00E52237" w:rsidP="008079A1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(рассказ, объяснение, лекция, беседа, анализ и обсуждение своих действий и действий соперника и др.);</w:t>
      </w:r>
    </w:p>
    <w:p w:rsidR="00E52237" w:rsidRPr="008079A1" w:rsidRDefault="00E52237" w:rsidP="008079A1">
      <w:pPr>
        <w:numPr>
          <w:ilvl w:val="0"/>
          <w:numId w:val="10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наглядность упражнений (показ упражнений и др.);</w:t>
      </w:r>
    </w:p>
    <w:p w:rsidR="00E52237" w:rsidRPr="008079A1" w:rsidRDefault="00E52237" w:rsidP="008079A1">
      <w:pPr>
        <w:numPr>
          <w:ilvl w:val="0"/>
          <w:numId w:val="10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практических упражнений</w:t>
      </w:r>
    </w:p>
    <w:p w:rsidR="00E52237" w:rsidRPr="008079A1" w:rsidRDefault="00E52237" w:rsidP="008079A1">
      <w:pPr>
        <w:numPr>
          <w:ilvl w:val="0"/>
          <w:numId w:val="11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E52237" w:rsidRPr="008079A1" w:rsidRDefault="00E52237" w:rsidP="008079A1">
      <w:pPr>
        <w:numPr>
          <w:ilvl w:val="0"/>
          <w:numId w:val="11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самореализации через творческие дела, участие в </w:t>
      </w:r>
      <w:proofErr w:type="spellStart"/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</w:t>
      </w:r>
      <w:proofErr w:type="spellEnd"/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 деятельности.</w:t>
      </w:r>
    </w:p>
    <w:p w:rsidR="00E52237" w:rsidRPr="008079A1" w:rsidRDefault="00E52237" w:rsidP="008079A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организации занятий:</w:t>
      </w:r>
    </w:p>
    <w:p w:rsidR="00E52237" w:rsidRPr="008079A1" w:rsidRDefault="00E52237" w:rsidP="008079A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фронтальный;</w:t>
      </w:r>
    </w:p>
    <w:p w:rsidR="00E52237" w:rsidRPr="008079A1" w:rsidRDefault="00E52237" w:rsidP="008079A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групповой;</w:t>
      </w:r>
    </w:p>
    <w:p w:rsidR="00E52237" w:rsidRPr="008079A1" w:rsidRDefault="00E52237" w:rsidP="008079A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поточный.</w:t>
      </w:r>
    </w:p>
    <w:p w:rsidR="00E52237" w:rsidRPr="008079A1" w:rsidRDefault="00E52237" w:rsidP="008079A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учащихся на занятии:</w:t>
      </w:r>
    </w:p>
    <w:p w:rsidR="00E52237" w:rsidRPr="008079A1" w:rsidRDefault="00E52237" w:rsidP="008079A1">
      <w:pPr>
        <w:numPr>
          <w:ilvl w:val="0"/>
          <w:numId w:val="12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</w:p>
    <w:p w:rsidR="00E52237" w:rsidRPr="008079A1" w:rsidRDefault="00E52237" w:rsidP="008079A1">
      <w:pPr>
        <w:numPr>
          <w:ilvl w:val="0"/>
          <w:numId w:val="12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парах;</w:t>
      </w:r>
    </w:p>
    <w:p w:rsidR="00E52237" w:rsidRPr="008079A1" w:rsidRDefault="00E52237" w:rsidP="008079A1">
      <w:pPr>
        <w:numPr>
          <w:ilvl w:val="0"/>
          <w:numId w:val="12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</w:t>
      </w:r>
    </w:p>
    <w:p w:rsidR="00E52237" w:rsidRPr="008079A1" w:rsidRDefault="00E52237" w:rsidP="008079A1">
      <w:pPr>
        <w:numPr>
          <w:ilvl w:val="0"/>
          <w:numId w:val="12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коллективная.</w:t>
      </w:r>
    </w:p>
    <w:p w:rsidR="00E52237" w:rsidRPr="008079A1" w:rsidRDefault="00E52237" w:rsidP="008079A1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</w:t>
      </w:r>
    </w:p>
    <w:p w:rsidR="00E52237" w:rsidRPr="008079A1" w:rsidRDefault="00E52237" w:rsidP="008079A1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путешествие;</w:t>
      </w:r>
    </w:p>
    <w:p w:rsidR="00E52237" w:rsidRPr="008079A1" w:rsidRDefault="00E52237" w:rsidP="008079A1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</w:t>
      </w:r>
    </w:p>
    <w:p w:rsidR="00E52237" w:rsidRPr="008079A1" w:rsidRDefault="00E52237" w:rsidP="008079A1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– игра;</w:t>
      </w:r>
    </w:p>
    <w:p w:rsidR="00E52237" w:rsidRPr="008079A1" w:rsidRDefault="00E52237" w:rsidP="008079A1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калейдоскоп;</w:t>
      </w:r>
    </w:p>
    <w:p w:rsidR="00E52237" w:rsidRPr="008079A1" w:rsidRDefault="00E52237" w:rsidP="008079A1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марафон;</w:t>
      </w:r>
    </w:p>
    <w:p w:rsidR="00E52237" w:rsidRPr="008079A1" w:rsidRDefault="00E52237" w:rsidP="008079A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итогов:</w:t>
      </w:r>
    </w:p>
    <w:p w:rsidR="00E52237" w:rsidRPr="008079A1" w:rsidRDefault="00E52237" w:rsidP="008079A1">
      <w:pPr>
        <w:numPr>
          <w:ilvl w:val="0"/>
          <w:numId w:val="14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E52237" w:rsidRDefault="00E52237" w:rsidP="008079A1">
      <w:pPr>
        <w:numPr>
          <w:ilvl w:val="0"/>
          <w:numId w:val="14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</w:p>
    <w:p w:rsidR="00E52237" w:rsidRPr="0049413F" w:rsidRDefault="0049413F" w:rsidP="00414EE7">
      <w:pPr>
        <w:pStyle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1" w:name="_Toc72667636"/>
      <w:r w:rsidRPr="00494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2.5. </w:t>
      </w:r>
      <w:r w:rsidR="00E52237" w:rsidRPr="0049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качества реали</w:t>
      </w:r>
      <w:r w:rsidR="0041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зации образовательной программы</w:t>
      </w:r>
      <w:bookmarkEnd w:id="21"/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достижения планируемых результатов освоения программы «Подвижные игры», предполагает комплексный подход к оценке результатов, позволяющий вести оценку достижения обучающимися всех трех групп результатов: личностных,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предметных.</w:t>
      </w:r>
    </w:p>
    <w:p w:rsidR="00E52237" w:rsidRPr="0049413F" w:rsidRDefault="00E52237" w:rsidP="0049413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личностных результатов представляет собой оценку достижения учащимися планируемых результатов в их личностном развитии. Основным объектом оценки личностных результатов служит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УУД, включаемых в следующие три основных блока: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самоопределение -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позиции учащегося – развитие самоуважения и способности адекватно оценивать себя и свои достижения;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понимание границ того, «что я знаю», и того, «что я не знаю», «незнания» и стремление к преодолению этого разрыва;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морально-этическая ориентация – знание основных моральных норм и ориентация на их выполнение на основе понимания их социальной необходимости.</w:t>
      </w:r>
    </w:p>
    <w:p w:rsidR="00E52237" w:rsidRPr="0049413F" w:rsidRDefault="00E52237" w:rsidP="0049413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программы. Основным объектом оценки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служит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регулятивных, коммуникативных и познавательных универсальных действий, т.е. таких учебных действий, которые направлены на анализ своей познавательной активности и управление ею.</w:t>
      </w:r>
    </w:p>
    <w:p w:rsidR="00E52237" w:rsidRPr="0049413F" w:rsidRDefault="00E52237" w:rsidP="0049413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оценки предметных результатов служит в полном соответствии с требованиями Стандарта способность учащихся решать учебно-познавательные и учебно-практические задачи.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у детей должна наблюдаться положительная динамика физической подготовленности, умение работать в группах, соблюдать правила игры.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проверки результативности.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различные формы подведения итогов:</w:t>
      </w:r>
    </w:p>
    <w:p w:rsidR="00E52237" w:rsidRPr="0049413F" w:rsidRDefault="00E52237" w:rsidP="0049413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достижения учащихся.</w:t>
      </w:r>
    </w:p>
    <w:p w:rsidR="00E52237" w:rsidRPr="0049413F" w:rsidRDefault="00E52237" w:rsidP="0049413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соревнования.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Усвоение учащимися программного материала, отслеживаются в ходе </w:t>
      </w: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4941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следующих</w:t>
      </w:r>
      <w:proofErr w:type="spellEnd"/>
      <w:r w:rsidRPr="004941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форм контролей: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предварительного: проводится тестирование физических данных учащихся;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текущего:  в</w:t>
      </w:r>
      <w:proofErr w:type="gram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каждого раздела разученных игр проводятся эстафеты, старты, соревнования на которых дети показывают полученные знания, физические умения по заданной теме. </w:t>
      </w:r>
      <w:r w:rsidR="0049413F"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 результаты свои, товарищей, объясняют, что получается, а над чем ещё надо поработать.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дети получают моральное и физическое удовлетворение оттого, что их успехи ценятся другими, повышается их самооценка, осознание своей значимости.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итогового: участие в спортивных соревнованиях.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 качества</w:t>
      </w:r>
      <w:proofErr w:type="gram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в объединении являются следующие критерии: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воспитанности обучающихся;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микроклимат в детском объединении;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учителями, воспитателя группы продлённого</w:t>
      </w:r>
    </w:p>
    <w:p w:rsidR="00E52237" w:rsidRPr="0049413F" w:rsidRDefault="00E52237" w:rsidP="0049413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 родителями.</w:t>
      </w:r>
    </w:p>
    <w:p w:rsidR="00E52237" w:rsidRPr="0049413F" w:rsidRDefault="00E52237" w:rsidP="00414EE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объективными показателями влияния организованного педагогического процесса на личность учащихся будут качественные личностные изменения. Эти критерии исследуются методами опроса, педагогического наблюдения, беседы с родителями. А также самооценка себя ребенком.</w:t>
      </w:r>
    </w:p>
    <w:p w:rsidR="00E52237" w:rsidRPr="0049413F" w:rsidRDefault="00E52237" w:rsidP="004941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эффективности образовательного процесса</w:t>
      </w: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с помощью методов тестирования, опроса, педагогического наблюдения, создания педагогических ситуаций.</w:t>
      </w:r>
    </w:p>
    <w:p w:rsidR="00E52237" w:rsidRPr="0049413F" w:rsidRDefault="00E52237" w:rsidP="004941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этой </w:t>
      </w:r>
      <w:proofErr w:type="gram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 можно</w:t>
      </w:r>
      <w:proofErr w:type="gram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 следующие показатели:</w:t>
      </w:r>
    </w:p>
    <w:p w:rsidR="00E52237" w:rsidRPr="0049413F" w:rsidRDefault="00E52237" w:rsidP="00F46A83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к образовательной деятельности.</w:t>
      </w:r>
    </w:p>
    <w:p w:rsidR="00E52237" w:rsidRPr="0049413F" w:rsidRDefault="00E52237" w:rsidP="00F46A83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в коллективе.</w:t>
      </w:r>
    </w:p>
    <w:p w:rsidR="00E52237" w:rsidRPr="0049413F" w:rsidRDefault="00E52237" w:rsidP="00F46A83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физической активности.</w:t>
      </w:r>
    </w:p>
    <w:p w:rsidR="00E52237" w:rsidRPr="0049413F" w:rsidRDefault="00E52237" w:rsidP="00F46A83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Организаторские способности учащихся.</w:t>
      </w:r>
    </w:p>
    <w:p w:rsidR="00E52237" w:rsidRPr="0049413F" w:rsidRDefault="00E52237" w:rsidP="00F46A83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культурно-гигиенических навыков и др.</w:t>
      </w:r>
    </w:p>
    <w:p w:rsidR="0049413F" w:rsidRDefault="0049413F" w:rsidP="004941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2237" w:rsidRDefault="00E52237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46A83" w:rsidRDefault="00F46A83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A83" w:rsidRDefault="00F46A83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A83" w:rsidRDefault="00F46A83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A83" w:rsidRDefault="00F46A83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A83" w:rsidRDefault="00F46A83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A83" w:rsidRDefault="00F46A83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A83" w:rsidRDefault="00F46A83" w:rsidP="00E522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46A83" w:rsidRDefault="00F46A83" w:rsidP="00E522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14EE7" w:rsidRDefault="00414EE7" w:rsidP="00E5223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EE7" w:rsidRDefault="00414EE7" w:rsidP="00E5223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237" w:rsidRPr="00E52237" w:rsidRDefault="00E52237" w:rsidP="00E5223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2237" w:rsidRPr="00414EE7" w:rsidRDefault="00E52237" w:rsidP="00414EE7">
      <w:pPr>
        <w:pStyle w:val="1"/>
        <w:jc w:val="center"/>
        <w:rPr>
          <w:color w:val="000000"/>
          <w:sz w:val="28"/>
          <w:szCs w:val="28"/>
        </w:rPr>
      </w:pPr>
      <w:bookmarkStart w:id="22" w:name="_Toc72667637"/>
      <w:r w:rsidRPr="00414EE7">
        <w:rPr>
          <w:bCs w:val="0"/>
          <w:color w:val="000000"/>
          <w:sz w:val="28"/>
          <w:szCs w:val="28"/>
        </w:rPr>
        <w:lastRenderedPageBreak/>
        <w:t>Список литературы.</w:t>
      </w:r>
      <w:bookmarkEnd w:id="22"/>
    </w:p>
    <w:p w:rsidR="00E52237" w:rsidRPr="00F46A83" w:rsidRDefault="00E52237" w:rsidP="00F46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и пособия для реализации программы: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В.Н.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Верхлин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К.А.Воронцов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//Физическая культура. Входные и итоговые проверочные работы.</w:t>
      </w:r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Новый ФГОСП</w:t>
      </w: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Волгоград, 2012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Авт.сос.М.В.Видякин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//Физкультура, Система лыжной подготовки детей и подростков. Конспекты занятий//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Волгаград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E.J1.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Гордияш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др.//Физическое воспитание в школе//Волгоград, 2008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Е.Б.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Деревлева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// Гимнастическая аэробика // Библиотечка «Первое сентября» // Серия «Спорт в школе» №24 // М.2008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П.К. Киселев, С.Б. Кисел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//Справочник учителя физической культуры/ / Волгоград, 2008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Ковалько//Поурочные разработки по физкультуре. Игровой подход// 2 класс// М. 2008 год; j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Ковалько//Поурочные разработки по физкультуре. Игровой подход// 3 класс// М. 2010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Ковалько//Поурочные разработки по физкультуре. Игровой подход// 4 класс// М. 2011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С.К.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Кучкильдин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//Гимнастика. Нестандартный подход // Библиотечка «Первое сентября» // Серия «Спорт в школе» №20 // М.2008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В.А.Лепешкин // Методика обучения учащихся технике передвижения на лыжах //'1-11 классы // М.2006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А.П.Матвеев // Рабочие программы. Физическая культура. 1-4 классы.</w:t>
      </w:r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ФГОСП</w:t>
      </w: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М.2011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А.П.Матвеев // Академический школьный учебник. Физическая культура. 1 класс.</w:t>
      </w:r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ФГОСII</w:t>
      </w: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М.2011 год^,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А.П.Матвеев // Академический школьный учебник. Физическая культура. 2 класс.</w:t>
      </w:r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ФГОС II</w:t>
      </w: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М.2012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А.П.Матвеев // Академический школьный учебник. Физическая культура. 3-4 классы.</w:t>
      </w:r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ФГОС II</w:t>
      </w: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М.2012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А.В.Маслюков // Развитие координационных способностей у школьников // Библиотечка «Первое сентября» // Серия «Спорт в школе» №21 // М.2008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И.Б.Павлов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Тулупчи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Строевые упражнения. Методика обучения строевым приемам // Библиотечка «Первое сентября» // Серия «Спорт в школе» №26 // М.2009 год;</w:t>
      </w:r>
    </w:p>
    <w:p w:rsidR="00E52237" w:rsidRPr="00F46A83" w:rsidRDefault="00E52237" w:rsidP="00F46A8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А.Ю.Патрикеев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//Рабочие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праграммы</w:t>
      </w:r>
      <w:proofErr w:type="spell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Физическая культура. 1 </w:t>
      </w:r>
      <w:proofErr w:type="spellStart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Новые</w:t>
      </w:r>
      <w:proofErr w:type="spellEnd"/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стандарты: учимся </w:t>
      </w:r>
      <w:proofErr w:type="spellStart"/>
      <w:proofErr w:type="gramStart"/>
      <w:r w:rsidRPr="00F46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работать!I</w:t>
      </w:r>
      <w:proofErr w:type="spellEnd"/>
      <w:proofErr w:type="gramEnd"/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Волгоград, 2011 год;</w:t>
      </w:r>
    </w:p>
    <w:p w:rsidR="00E52237" w:rsidRPr="00F46A83" w:rsidRDefault="00E52237" w:rsidP="00F46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Интернет-ресурсы в помощь учителю физической культуры:</w:t>
      </w:r>
    </w:p>
    <w:p w:rsidR="00E52237" w:rsidRPr="00F46A83" w:rsidRDefault="00A37191" w:rsidP="00F46A8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E52237" w:rsidRPr="00F46A83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http://method.novgorod.rcde.ru</w:t>
        </w:r>
      </w:hyperlink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Методическое хранилище предназначено для дистанционной поддержки учебного процесса.</w:t>
      </w:r>
    </w:p>
    <w:p w:rsidR="00E52237" w:rsidRPr="00F46A83" w:rsidRDefault="00A37191" w:rsidP="00F46A8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E52237" w:rsidRPr="00F46A83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http://www.fisio.ru/fisioinschool.html</w:t>
        </w:r>
      </w:hyperlink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Сайт, посвященный Здоровому образу жизни, оздоровительной, адаптивной физкультуре.</w:t>
      </w:r>
    </w:p>
    <w:p w:rsidR="00E52237" w:rsidRPr="00F46A83" w:rsidRDefault="00A37191" w:rsidP="00F46A8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E52237" w:rsidRPr="00F46A83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http://www.abcsport.ru</w:t>
        </w:r>
        <w:r w:rsidR="00E52237" w:rsidRPr="00F46A83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/</w:t>
        </w:r>
      </w:hyperlink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E52237" w:rsidRPr="00F46A83" w:rsidRDefault="00A37191" w:rsidP="00F46A8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E52237" w:rsidRPr="00F46A83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http://ipulsar.net</w:t>
        </w:r>
      </w:hyperlink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E52237" w:rsidRPr="00F46A83" w:rsidRDefault="00A37191" w:rsidP="00F46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E52237" w:rsidRPr="00F46A83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http://cnit.ssau.ru/do/articles/fizo/fizol</w:t>
        </w:r>
      </w:hyperlink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Информационные технологии обучения в преподавании физической культуры.</w:t>
      </w:r>
    </w:p>
    <w:p w:rsidR="00E52237" w:rsidRPr="00F46A83" w:rsidRDefault="00A37191" w:rsidP="00F46A83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E52237" w:rsidRPr="00F46A83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http://www.school.edu.ru</w:t>
        </w:r>
      </w:hyperlink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Российский образовательный портал.</w:t>
      </w:r>
    </w:p>
    <w:p w:rsidR="00E52237" w:rsidRPr="00F46A83" w:rsidRDefault="00A37191" w:rsidP="00F46A83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E52237" w:rsidRPr="00F46A83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lang w:eastAsia="ru-RU"/>
          </w:rPr>
          <w:t>http://portfolio</w:t>
        </w:r>
      </w:hyperlink>
      <w:r w:rsidR="00E52237" w:rsidRPr="00F4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1 september.ru</w:t>
      </w:r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фестиваль исследовательских и</w:t>
      </w:r>
      <w:r w:rsidR="00E52237" w:rsidRPr="00F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2237" w:rsidRPr="00F4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творческих работ учащихся по физической культуре и спорту.</w:t>
      </w:r>
    </w:p>
    <w:p w:rsidR="008127DB" w:rsidRPr="00F46A83" w:rsidRDefault="008127DB" w:rsidP="00F46A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7DB" w:rsidRPr="00F46A83" w:rsidSect="008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91" w:rsidRDefault="00A37191" w:rsidP="00BD4EBD">
      <w:pPr>
        <w:spacing w:after="0" w:line="240" w:lineRule="auto"/>
      </w:pPr>
      <w:r>
        <w:separator/>
      </w:r>
    </w:p>
  </w:endnote>
  <w:endnote w:type="continuationSeparator" w:id="0">
    <w:p w:rsidR="00A37191" w:rsidRDefault="00A37191" w:rsidP="00BD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91" w:rsidRDefault="00A37191" w:rsidP="00BD4EBD">
      <w:pPr>
        <w:spacing w:after="0" w:line="240" w:lineRule="auto"/>
      </w:pPr>
      <w:r>
        <w:separator/>
      </w:r>
    </w:p>
  </w:footnote>
  <w:footnote w:type="continuationSeparator" w:id="0">
    <w:p w:rsidR="00A37191" w:rsidRDefault="00A37191" w:rsidP="00BD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3EE"/>
    <w:multiLevelType w:val="multilevel"/>
    <w:tmpl w:val="4C62B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511CD"/>
    <w:multiLevelType w:val="multilevel"/>
    <w:tmpl w:val="4E40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94778"/>
    <w:multiLevelType w:val="multilevel"/>
    <w:tmpl w:val="0014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E4692"/>
    <w:multiLevelType w:val="multilevel"/>
    <w:tmpl w:val="4A8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91732"/>
    <w:multiLevelType w:val="multilevel"/>
    <w:tmpl w:val="14405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A0A96"/>
    <w:multiLevelType w:val="multilevel"/>
    <w:tmpl w:val="9D8E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E5C72"/>
    <w:multiLevelType w:val="multilevel"/>
    <w:tmpl w:val="B0E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B162B"/>
    <w:multiLevelType w:val="hybridMultilevel"/>
    <w:tmpl w:val="3652329C"/>
    <w:lvl w:ilvl="0" w:tplc="8F64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E58"/>
    <w:multiLevelType w:val="multilevel"/>
    <w:tmpl w:val="97DA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34D34"/>
    <w:multiLevelType w:val="multilevel"/>
    <w:tmpl w:val="085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71FAF"/>
    <w:multiLevelType w:val="multilevel"/>
    <w:tmpl w:val="76A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E6D3C"/>
    <w:multiLevelType w:val="multilevel"/>
    <w:tmpl w:val="CB74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A5C69"/>
    <w:multiLevelType w:val="multilevel"/>
    <w:tmpl w:val="F12A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D3592"/>
    <w:multiLevelType w:val="multilevel"/>
    <w:tmpl w:val="BE4C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C6782"/>
    <w:multiLevelType w:val="multilevel"/>
    <w:tmpl w:val="453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BA3D6B"/>
    <w:multiLevelType w:val="multilevel"/>
    <w:tmpl w:val="F0DC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36114"/>
    <w:multiLevelType w:val="multilevel"/>
    <w:tmpl w:val="355A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81E28"/>
    <w:multiLevelType w:val="multilevel"/>
    <w:tmpl w:val="427CE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27415"/>
    <w:multiLevelType w:val="multilevel"/>
    <w:tmpl w:val="1EE0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20" w15:restartNumberingAfterBreak="0">
    <w:nsid w:val="6A545EE5"/>
    <w:multiLevelType w:val="multilevel"/>
    <w:tmpl w:val="6BA0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73686"/>
    <w:multiLevelType w:val="multilevel"/>
    <w:tmpl w:val="F57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5096E"/>
    <w:multiLevelType w:val="multilevel"/>
    <w:tmpl w:val="FE76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F2921"/>
    <w:multiLevelType w:val="multilevel"/>
    <w:tmpl w:val="1D08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57A9C"/>
    <w:multiLevelType w:val="multilevel"/>
    <w:tmpl w:val="FDB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B01BA"/>
    <w:multiLevelType w:val="multilevel"/>
    <w:tmpl w:val="E4F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E2BEA"/>
    <w:multiLevelType w:val="multilevel"/>
    <w:tmpl w:val="C57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E6449"/>
    <w:multiLevelType w:val="multilevel"/>
    <w:tmpl w:val="5EC2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16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22"/>
  </w:num>
  <w:num w:numId="15">
    <w:abstractNumId w:val="2"/>
  </w:num>
  <w:num w:numId="16">
    <w:abstractNumId w:val="20"/>
  </w:num>
  <w:num w:numId="17">
    <w:abstractNumId w:val="27"/>
  </w:num>
  <w:num w:numId="18">
    <w:abstractNumId w:val="6"/>
  </w:num>
  <w:num w:numId="19">
    <w:abstractNumId w:val="18"/>
  </w:num>
  <w:num w:numId="20">
    <w:abstractNumId w:val="23"/>
  </w:num>
  <w:num w:numId="21">
    <w:abstractNumId w:val="24"/>
  </w:num>
  <w:num w:numId="22">
    <w:abstractNumId w:val="15"/>
  </w:num>
  <w:num w:numId="23">
    <w:abstractNumId w:val="21"/>
  </w:num>
  <w:num w:numId="24">
    <w:abstractNumId w:val="26"/>
  </w:num>
  <w:num w:numId="25">
    <w:abstractNumId w:val="25"/>
  </w:num>
  <w:num w:numId="26">
    <w:abstractNumId w:val="17"/>
  </w:num>
  <w:num w:numId="27">
    <w:abstractNumId w:val="7"/>
  </w:num>
  <w:num w:numId="28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7"/>
    <w:rsid w:val="000908DC"/>
    <w:rsid w:val="000E058B"/>
    <w:rsid w:val="00155D9E"/>
    <w:rsid w:val="00414EE7"/>
    <w:rsid w:val="0049413F"/>
    <w:rsid w:val="00630FCF"/>
    <w:rsid w:val="0074723D"/>
    <w:rsid w:val="007813A1"/>
    <w:rsid w:val="008079A1"/>
    <w:rsid w:val="008127DB"/>
    <w:rsid w:val="00813F21"/>
    <w:rsid w:val="00962A0A"/>
    <w:rsid w:val="00996B9A"/>
    <w:rsid w:val="009C1CC4"/>
    <w:rsid w:val="00A37191"/>
    <w:rsid w:val="00AB7A78"/>
    <w:rsid w:val="00B226C2"/>
    <w:rsid w:val="00BD4EBD"/>
    <w:rsid w:val="00E10BD2"/>
    <w:rsid w:val="00E52237"/>
    <w:rsid w:val="00F02EAF"/>
    <w:rsid w:val="00F46A83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E124-DBA6-4EEA-9EF7-F9AA6CE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DB"/>
  </w:style>
  <w:style w:type="paragraph" w:styleId="1">
    <w:name w:val="heading 1"/>
    <w:basedOn w:val="a"/>
    <w:link w:val="10"/>
    <w:uiPriority w:val="9"/>
    <w:qFormat/>
    <w:rsid w:val="00E5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22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223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05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6">
    <w:name w:val="Базовый"/>
    <w:uiPriority w:val="99"/>
    <w:rsid w:val="00E10BD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10BD2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0908D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908DC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908DC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14EE7"/>
    <w:pPr>
      <w:tabs>
        <w:tab w:val="right" w:leader="dot" w:pos="9355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noProof/>
      <w:color w:val="000000"/>
      <w:sz w:val="28"/>
      <w:szCs w:val="24"/>
    </w:rPr>
  </w:style>
  <w:style w:type="paragraph" w:styleId="a9">
    <w:name w:val="Body Text"/>
    <w:basedOn w:val="a6"/>
    <w:link w:val="aa"/>
    <w:rsid w:val="008079A1"/>
    <w:pPr>
      <w:spacing w:after="120"/>
    </w:pPr>
  </w:style>
  <w:style w:type="character" w:customStyle="1" w:styleId="aa">
    <w:name w:val="Основной текст Знак"/>
    <w:basedOn w:val="a0"/>
    <w:link w:val="a9"/>
    <w:rsid w:val="008079A1"/>
    <w:rPr>
      <w:rFonts w:ascii="Calibri" w:eastAsia="Calibri" w:hAnsi="Calibri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4EBD"/>
  </w:style>
  <w:style w:type="paragraph" w:styleId="ad">
    <w:name w:val="footer"/>
    <w:basedOn w:val="a"/>
    <w:link w:val="ae"/>
    <w:uiPriority w:val="99"/>
    <w:unhideWhenUsed/>
    <w:rsid w:val="00BD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veta1\Downloads\&#1087;&#1086;&#1076;&#1074;&#1080;&#1078;&#1085;&#1099;&#1077;%20&#1080;&#1075;&#1088;&#1099;.docx" TargetMode="External"/><Relationship Id="rId18" Type="http://schemas.openxmlformats.org/officeDocument/2006/relationships/hyperlink" Target="file:///C:\Users\Sveta1\Downloads\&#1087;&#1086;&#1076;&#1074;&#1080;&#1078;&#1085;&#1099;&#1077;%20&#1080;&#1075;&#1088;&#1099;.docx" TargetMode="External"/><Relationship Id="rId26" Type="http://schemas.openxmlformats.org/officeDocument/2006/relationships/hyperlink" Target="https://infourok.ru/go.html?href=http%3A%2F%2Fipulsar.net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veta1\Downloads\&#1087;&#1086;&#1076;&#1074;&#1080;&#1078;&#1085;&#1099;&#1077;%20&#1080;&#1075;&#1088;&#109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veta1\Downloads\&#1087;&#1086;&#1076;&#1074;&#1080;&#1078;&#1085;&#1099;&#1077;%20&#1080;&#1075;&#1088;&#1099;.docx" TargetMode="External"/><Relationship Id="rId17" Type="http://schemas.openxmlformats.org/officeDocument/2006/relationships/hyperlink" Target="file:///C:\Users\Sveta1\Downloads\&#1087;&#1086;&#1076;&#1074;&#1080;&#1078;&#1085;&#1099;&#1077;%20&#1080;&#1075;&#1088;&#1099;.docx" TargetMode="External"/><Relationship Id="rId25" Type="http://schemas.openxmlformats.org/officeDocument/2006/relationships/hyperlink" Target="https://infourok.ru/go.html?href=http%3A%2F%2Fwww.abcsport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veta1\Downloads\&#1087;&#1086;&#1076;&#1074;&#1080;&#1078;&#1085;&#1099;&#1077;%20&#1080;&#1075;&#1088;&#1099;.docx" TargetMode="External"/><Relationship Id="rId20" Type="http://schemas.openxmlformats.org/officeDocument/2006/relationships/hyperlink" Target="file:///C:\Users\Sveta1\Downloads\&#1087;&#1086;&#1076;&#1074;&#1080;&#1078;&#1085;&#1099;&#1077;%20&#1080;&#1075;&#1088;&#1099;.docx" TargetMode="External"/><Relationship Id="rId29" Type="http://schemas.openxmlformats.org/officeDocument/2006/relationships/hyperlink" Target="https://infourok.ru/go.html?href=http%3A%2F%2Fportfol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veta1\Downloads\&#1087;&#1086;&#1076;&#1074;&#1080;&#1078;&#1085;&#1099;&#1077;%20&#1080;&#1075;&#1088;&#1099;.docx" TargetMode="External"/><Relationship Id="rId24" Type="http://schemas.openxmlformats.org/officeDocument/2006/relationships/hyperlink" Target="https://infourok.ru/go.html?href=http%3A%2F%2Fwww.fisio.ru%2Ffisioinscho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1\Downloads\&#1087;&#1086;&#1076;&#1074;&#1080;&#1078;&#1085;&#1099;&#1077;%20&#1080;&#1075;&#1088;&#1099;.docx" TargetMode="External"/><Relationship Id="rId23" Type="http://schemas.openxmlformats.org/officeDocument/2006/relationships/hyperlink" Target="https://infourok.ru/go.html?href=http%3A%2F%2Fmethod.novgorod.rcde.ru" TargetMode="External"/><Relationship Id="rId28" Type="http://schemas.openxmlformats.org/officeDocument/2006/relationships/hyperlink" Target="https://infourok.ru/go.html?href=http%3A%2F%2Fwww.school.edu.ru" TargetMode="External"/><Relationship Id="rId10" Type="http://schemas.openxmlformats.org/officeDocument/2006/relationships/hyperlink" Target="file:///C:\Users\Sveta1\Downloads\&#1087;&#1086;&#1076;&#1074;&#1080;&#1078;&#1085;&#1099;&#1077;%20&#1080;&#1075;&#1088;&#1099;.docx" TargetMode="External"/><Relationship Id="rId19" Type="http://schemas.openxmlformats.org/officeDocument/2006/relationships/hyperlink" Target="file:///C:\Users\Sveta1\Downloads\&#1087;&#1086;&#1076;&#1074;&#1080;&#1078;&#1085;&#1099;&#1077;%20&#1080;&#1075;&#1088;&#1099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Sveta1\Downloads\&#1087;&#1086;&#1076;&#1074;&#1080;&#1078;&#1085;&#1099;&#1077;%20&#1080;&#1075;&#1088;&#1099;.docx" TargetMode="External"/><Relationship Id="rId14" Type="http://schemas.openxmlformats.org/officeDocument/2006/relationships/hyperlink" Target="file:///C:\Users\Sveta1\Downloads\&#1087;&#1086;&#1076;&#1074;&#1080;&#1078;&#1085;&#1099;&#1077;%20&#1080;&#1075;&#1088;&#1099;.docx" TargetMode="External"/><Relationship Id="rId22" Type="http://schemas.openxmlformats.org/officeDocument/2006/relationships/hyperlink" Target="file:///C:\Users\Sveta1\Downloads\&#1087;&#1086;&#1076;&#1074;&#1080;&#1078;&#1085;&#1099;&#1077;%20&#1080;&#1075;&#1088;&#1099;.docx" TargetMode="External"/><Relationship Id="rId27" Type="http://schemas.openxmlformats.org/officeDocument/2006/relationships/hyperlink" Target="https://infourok.ru/go.html?href=http%3A%2F%2Fcnit.ssau.ru%2Fdo%2Farticles%2Ffizo%2Ffizo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F1F6-6F68-46F0-BC82-4C46A1B8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Sveta1</cp:lastModifiedBy>
  <cp:revision>2</cp:revision>
  <dcterms:created xsi:type="dcterms:W3CDTF">2021-05-23T06:10:00Z</dcterms:created>
  <dcterms:modified xsi:type="dcterms:W3CDTF">2021-05-23T06:10:00Z</dcterms:modified>
</cp:coreProperties>
</file>